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F1" w:rsidRPr="00C46E3F" w:rsidRDefault="002501F1" w:rsidP="00F8662A">
      <w:pPr>
        <w:pStyle w:val="Title"/>
        <w:jc w:val="center"/>
        <w:rPr>
          <w:rFonts w:cs="Times New Roman"/>
          <w:color w:val="auto"/>
          <w:sz w:val="20"/>
          <w:szCs w:val="20"/>
        </w:rPr>
      </w:pPr>
      <w:r w:rsidRPr="00C46E3F">
        <w:rPr>
          <w:rFonts w:cs="Times New Roman"/>
          <w:noProof/>
          <w:color w:val="auto"/>
          <w:sz w:val="20"/>
          <w:szCs w:val="20"/>
        </w:rPr>
        <w:drawing>
          <wp:inline distT="0" distB="0" distL="0" distR="0">
            <wp:extent cx="5238750" cy="1209675"/>
            <wp:effectExtent l="247650" t="266700" r="228600" b="238125"/>
            <wp:docPr id="1" name="Picture 0" descr="Ebert Logo Black -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rt Logo Black - Header.JPG"/>
                    <pic:cNvPicPr/>
                  </pic:nvPicPr>
                  <pic:blipFill>
                    <a:blip r:embed="rId8" cstate="print"/>
                    <a:stretch>
                      <a:fillRect/>
                    </a:stretch>
                  </pic:blipFill>
                  <pic:spPr>
                    <a:xfrm>
                      <a:off x="0" y="0"/>
                      <a:ext cx="5238750" cy="12096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2501F1" w:rsidRPr="00C46E3F" w:rsidRDefault="002501F1" w:rsidP="00F8662A">
      <w:pPr>
        <w:pStyle w:val="Title"/>
        <w:rPr>
          <w:rFonts w:cs="Times New Roman"/>
          <w:color w:val="auto"/>
          <w:sz w:val="20"/>
          <w:szCs w:val="20"/>
        </w:rPr>
      </w:pPr>
    </w:p>
    <w:p w:rsidR="002501F1" w:rsidRPr="00C46E3F" w:rsidRDefault="002501F1" w:rsidP="00F8662A">
      <w:pPr>
        <w:pStyle w:val="Title"/>
        <w:jc w:val="center"/>
        <w:rPr>
          <w:rFonts w:eastAsia="Times New Roman" w:cs="Times New Roman"/>
          <w:b/>
          <w:bCs/>
          <w:color w:val="auto"/>
          <w:sz w:val="20"/>
          <w:szCs w:val="20"/>
        </w:rPr>
      </w:pPr>
      <w:r w:rsidRPr="00C46E3F">
        <w:rPr>
          <w:rFonts w:eastAsia="Times New Roman" w:cs="Times New Roman"/>
          <w:b/>
          <w:bCs/>
          <w:color w:val="auto"/>
          <w:sz w:val="20"/>
          <w:szCs w:val="20"/>
        </w:rPr>
        <w:t xml:space="preserve">Ebert Construction </w:t>
      </w:r>
      <w:r w:rsidR="009650B8" w:rsidRPr="00C46E3F">
        <w:rPr>
          <w:rFonts w:eastAsia="Times New Roman" w:cs="Times New Roman"/>
          <w:b/>
          <w:bCs/>
          <w:color w:val="auto"/>
          <w:sz w:val="20"/>
          <w:szCs w:val="20"/>
        </w:rPr>
        <w:t>Fall</w:t>
      </w:r>
      <w:r w:rsidRPr="00C46E3F">
        <w:rPr>
          <w:rFonts w:eastAsia="Times New Roman" w:cs="Times New Roman"/>
          <w:b/>
          <w:bCs/>
          <w:color w:val="auto"/>
          <w:sz w:val="20"/>
          <w:szCs w:val="20"/>
        </w:rPr>
        <w:t xml:space="preserve"> Safety Newsletter</w:t>
      </w:r>
    </w:p>
    <w:p w:rsidR="002501F1" w:rsidRPr="00C46E3F" w:rsidRDefault="002501F1" w:rsidP="00F8662A">
      <w:pPr>
        <w:spacing w:before="100" w:beforeAutospacing="1" w:after="100" w:afterAutospacing="1" w:line="240" w:lineRule="auto"/>
        <w:outlineLvl w:val="3"/>
        <w:rPr>
          <w:rFonts w:asciiTheme="majorHAnsi" w:eastAsia="Times New Roman" w:hAnsiTheme="majorHAnsi" w:cs="Times New Roman"/>
          <w:b/>
          <w:bCs/>
          <w:sz w:val="20"/>
          <w:szCs w:val="20"/>
        </w:rPr>
      </w:pPr>
      <w:r w:rsidRPr="00C46E3F">
        <w:rPr>
          <w:rFonts w:asciiTheme="majorHAnsi" w:eastAsia="Times New Roman" w:hAnsiTheme="majorHAnsi" w:cs="Times New Roman"/>
          <w:b/>
          <w:bCs/>
          <w:sz w:val="20"/>
          <w:szCs w:val="20"/>
        </w:rPr>
        <w:t>Contacts:</w:t>
      </w:r>
    </w:p>
    <w:p w:rsidR="002501F1" w:rsidRPr="00C46E3F" w:rsidRDefault="002501F1" w:rsidP="00F8662A">
      <w:pPr>
        <w:spacing w:before="100" w:beforeAutospacing="1" w:after="100" w:afterAutospacing="1" w:line="240" w:lineRule="auto"/>
        <w:rPr>
          <w:rFonts w:asciiTheme="majorHAnsi" w:eastAsia="Times New Roman" w:hAnsiTheme="majorHAnsi" w:cs="Times New Roman"/>
          <w:sz w:val="20"/>
          <w:szCs w:val="20"/>
        </w:rPr>
      </w:pPr>
      <w:r w:rsidRPr="00C46E3F">
        <w:rPr>
          <w:rFonts w:asciiTheme="majorHAnsi" w:eastAsia="Times New Roman" w:hAnsiTheme="majorHAnsi" w:cs="Times New Roman"/>
          <w:b/>
          <w:sz w:val="20"/>
          <w:szCs w:val="20"/>
        </w:rPr>
        <w:t>Samantha Suchanek</w:t>
      </w:r>
      <w:r w:rsidRPr="00C46E3F">
        <w:rPr>
          <w:rFonts w:asciiTheme="majorHAnsi" w:eastAsia="Times New Roman" w:hAnsiTheme="majorHAnsi" w:cs="Times New Roman"/>
          <w:sz w:val="20"/>
          <w:szCs w:val="20"/>
        </w:rPr>
        <w:t xml:space="preserve">: Secretary of Safety Committee: </w:t>
      </w:r>
      <w:hyperlink r:id="rId9" w:history="1">
        <w:r w:rsidRPr="00C46E3F">
          <w:rPr>
            <w:rStyle w:val="Hyperlink"/>
            <w:rFonts w:asciiTheme="majorHAnsi" w:eastAsia="Times New Roman" w:hAnsiTheme="majorHAnsi" w:cs="Times New Roman"/>
            <w:color w:val="auto"/>
            <w:sz w:val="20"/>
            <w:szCs w:val="20"/>
          </w:rPr>
          <w:t>Email-ssuchanek@ebertconst.com</w:t>
        </w:r>
      </w:hyperlink>
    </w:p>
    <w:p w:rsidR="002501F1" w:rsidRPr="00C46E3F" w:rsidRDefault="002501F1" w:rsidP="00F8662A">
      <w:pPr>
        <w:spacing w:before="100" w:beforeAutospacing="1" w:after="100" w:afterAutospacing="1" w:line="240" w:lineRule="auto"/>
        <w:rPr>
          <w:rFonts w:asciiTheme="majorHAnsi" w:eastAsia="Times New Roman" w:hAnsiTheme="majorHAnsi" w:cs="Times New Roman"/>
          <w:sz w:val="20"/>
          <w:szCs w:val="20"/>
        </w:rPr>
      </w:pPr>
      <w:r w:rsidRPr="00C46E3F">
        <w:rPr>
          <w:rFonts w:asciiTheme="majorHAnsi" w:eastAsia="Times New Roman" w:hAnsiTheme="majorHAnsi" w:cs="Times New Roman"/>
          <w:b/>
          <w:sz w:val="20"/>
          <w:szCs w:val="20"/>
        </w:rPr>
        <w:t>Rob Jurmu:</w:t>
      </w:r>
      <w:r w:rsidRPr="00C46E3F">
        <w:rPr>
          <w:rFonts w:asciiTheme="majorHAnsi" w:eastAsia="Times New Roman" w:hAnsiTheme="majorHAnsi" w:cs="Times New Roman"/>
          <w:sz w:val="20"/>
          <w:szCs w:val="20"/>
        </w:rPr>
        <w:t xml:space="preserve"> General Job Superintendent/ Safety Advisor: Email-</w:t>
      </w:r>
      <w:hyperlink r:id="rId10" w:history="1">
        <w:r w:rsidRPr="00C46E3F">
          <w:rPr>
            <w:rStyle w:val="Hyperlink"/>
            <w:rFonts w:asciiTheme="majorHAnsi" w:eastAsia="Times New Roman" w:hAnsiTheme="majorHAnsi" w:cs="Times New Roman"/>
            <w:color w:val="auto"/>
            <w:sz w:val="20"/>
            <w:szCs w:val="20"/>
          </w:rPr>
          <w:t>rjurmu@ebertconst.com</w:t>
        </w:r>
      </w:hyperlink>
    </w:p>
    <w:p w:rsidR="002501F1" w:rsidRPr="00C46E3F" w:rsidRDefault="002501F1" w:rsidP="00F8662A">
      <w:pPr>
        <w:rPr>
          <w:rFonts w:asciiTheme="majorHAnsi" w:hAnsiTheme="majorHAnsi" w:cs="Times New Roman"/>
          <w:sz w:val="20"/>
          <w:szCs w:val="20"/>
        </w:rPr>
      </w:pPr>
    </w:p>
    <w:p w:rsidR="002501F1" w:rsidRPr="00C46E3F" w:rsidRDefault="002501F1" w:rsidP="00F8662A">
      <w:pPr>
        <w:pStyle w:val="Title"/>
        <w:rPr>
          <w:rFonts w:cs="Times New Roman"/>
          <w:color w:val="auto"/>
          <w:sz w:val="20"/>
          <w:szCs w:val="20"/>
        </w:rPr>
      </w:pPr>
    </w:p>
    <w:p w:rsidR="002501F1" w:rsidRPr="00C46E3F" w:rsidRDefault="002501F1" w:rsidP="00F8662A">
      <w:pPr>
        <w:pStyle w:val="Title"/>
        <w:rPr>
          <w:rFonts w:cs="Times New Roman"/>
          <w:color w:val="auto"/>
          <w:sz w:val="20"/>
          <w:szCs w:val="20"/>
        </w:rPr>
      </w:pPr>
    </w:p>
    <w:p w:rsidR="002501F1" w:rsidRPr="00C46E3F" w:rsidRDefault="002501F1" w:rsidP="00F8662A">
      <w:pPr>
        <w:pStyle w:val="Title"/>
        <w:rPr>
          <w:rFonts w:cs="Times New Roman"/>
          <w:color w:val="auto"/>
          <w:sz w:val="20"/>
          <w:szCs w:val="20"/>
        </w:rPr>
      </w:pPr>
    </w:p>
    <w:p w:rsidR="002501F1" w:rsidRPr="00C46E3F" w:rsidRDefault="002501F1" w:rsidP="00F8662A">
      <w:pPr>
        <w:pStyle w:val="Title"/>
        <w:rPr>
          <w:rFonts w:cs="Times New Roman"/>
          <w:color w:val="auto"/>
          <w:sz w:val="20"/>
          <w:szCs w:val="20"/>
        </w:rPr>
      </w:pPr>
    </w:p>
    <w:p w:rsidR="002501F1" w:rsidRPr="00C46E3F" w:rsidRDefault="002501F1" w:rsidP="00F8662A">
      <w:pPr>
        <w:pStyle w:val="Title"/>
        <w:rPr>
          <w:rFonts w:cs="Times New Roman"/>
          <w:color w:val="auto"/>
          <w:sz w:val="20"/>
          <w:szCs w:val="20"/>
        </w:rPr>
      </w:pPr>
    </w:p>
    <w:p w:rsidR="002501F1" w:rsidRPr="00C46E3F" w:rsidRDefault="002501F1" w:rsidP="00F8662A">
      <w:pPr>
        <w:pStyle w:val="Title"/>
        <w:rPr>
          <w:rFonts w:cs="Times New Roman"/>
          <w:color w:val="auto"/>
          <w:sz w:val="20"/>
          <w:szCs w:val="20"/>
        </w:rPr>
      </w:pPr>
    </w:p>
    <w:p w:rsidR="002501F1" w:rsidRPr="00C46E3F" w:rsidRDefault="002501F1" w:rsidP="00F8662A">
      <w:pPr>
        <w:pStyle w:val="Title"/>
        <w:rPr>
          <w:rFonts w:cs="Times New Roman"/>
          <w:color w:val="auto"/>
          <w:sz w:val="20"/>
          <w:szCs w:val="20"/>
        </w:rPr>
      </w:pPr>
    </w:p>
    <w:p w:rsidR="00484950" w:rsidRDefault="00E65B5B" w:rsidP="00E65B5B">
      <w:pPr>
        <w:jc w:val="center"/>
        <w:rPr>
          <w:rFonts w:asciiTheme="majorHAnsi" w:hAnsiTheme="majorHAnsi"/>
          <w:sz w:val="20"/>
          <w:szCs w:val="20"/>
        </w:rPr>
      </w:pPr>
      <w:r w:rsidRPr="00E65B5B">
        <w:rPr>
          <w:rFonts w:asciiTheme="majorHAnsi" w:hAnsiTheme="majorHAnsi"/>
          <w:sz w:val="20"/>
          <w:szCs w:val="20"/>
        </w:rPr>
        <w:drawing>
          <wp:inline distT="0" distB="0" distL="0" distR="0">
            <wp:extent cx="3327400" cy="3327400"/>
            <wp:effectExtent l="19050" t="0" r="6350" b="0"/>
            <wp:docPr id="18" name="image" descr="'Think Safety' pos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Think Safety' poster Image"/>
                    <pic:cNvPicPr>
                      <a:picLocks noChangeAspect="1" noChangeArrowheads="1"/>
                    </pic:cNvPicPr>
                  </pic:nvPicPr>
                  <pic:blipFill>
                    <a:blip r:embed="rId11" cstate="print"/>
                    <a:srcRect/>
                    <a:stretch>
                      <a:fillRect/>
                    </a:stretch>
                  </pic:blipFill>
                  <pic:spPr bwMode="auto">
                    <a:xfrm>
                      <a:off x="0" y="0"/>
                      <a:ext cx="3327400" cy="3327400"/>
                    </a:xfrm>
                    <a:prstGeom prst="rect">
                      <a:avLst/>
                    </a:prstGeom>
                    <a:noFill/>
                    <a:ln w="9525">
                      <a:noFill/>
                      <a:miter lim="800000"/>
                      <a:headEnd/>
                      <a:tailEnd/>
                    </a:ln>
                  </pic:spPr>
                </pic:pic>
              </a:graphicData>
            </a:graphic>
          </wp:inline>
        </w:drawing>
      </w:r>
    </w:p>
    <w:p w:rsidR="009777A6" w:rsidRPr="00C46E3F" w:rsidRDefault="009777A6" w:rsidP="00F8662A">
      <w:pPr>
        <w:rPr>
          <w:rFonts w:asciiTheme="majorHAnsi" w:hAnsiTheme="majorHAnsi"/>
          <w:b/>
          <w:bCs/>
          <w:color w:val="503608"/>
          <w:kern w:val="36"/>
          <w:sz w:val="20"/>
          <w:szCs w:val="20"/>
        </w:rPr>
      </w:pPr>
      <w:r w:rsidRPr="00C46E3F">
        <w:rPr>
          <w:rFonts w:asciiTheme="majorHAnsi" w:hAnsiTheme="majorHAnsi"/>
          <w:b/>
          <w:bCs/>
          <w:color w:val="503608"/>
          <w:kern w:val="36"/>
          <w:sz w:val="20"/>
          <w:szCs w:val="20"/>
        </w:rPr>
        <w:t>COLD STRESS</w:t>
      </w:r>
    </w:p>
    <w:p w:rsidR="009777A6" w:rsidRPr="00C46E3F" w:rsidRDefault="009777A6" w:rsidP="00F8662A">
      <w:pPr>
        <w:pStyle w:val="Heading3"/>
        <w:rPr>
          <w:sz w:val="20"/>
          <w:szCs w:val="20"/>
        </w:rPr>
      </w:pPr>
      <w:r w:rsidRPr="00C46E3F">
        <w:rPr>
          <w:sz w:val="20"/>
          <w:szCs w:val="20"/>
        </w:rPr>
        <w:t>Overview</w:t>
      </w:r>
    </w:p>
    <w:p w:rsidR="009777A6" w:rsidRPr="00C46E3F" w:rsidRDefault="00F8662A" w:rsidP="00F8662A">
      <w:pPr>
        <w:pStyle w:val="NormalWeb"/>
        <w:rPr>
          <w:rFonts w:asciiTheme="majorHAnsi" w:hAnsiTheme="majorHAnsi"/>
          <w:sz w:val="20"/>
          <w:szCs w:val="20"/>
        </w:rPr>
      </w:pPr>
      <w:r>
        <w:rPr>
          <w:rFonts w:asciiTheme="majorHAnsi" w:hAnsiTheme="majorHAnsi"/>
          <w:noProof/>
          <w:sz w:val="20"/>
          <w:szCs w:val="20"/>
        </w:rPr>
        <w:drawing>
          <wp:anchor distT="0" distB="0" distL="114300" distR="114300" simplePos="0" relativeHeight="251661312" behindDoc="0" locked="0" layoutInCell="1" allowOverlap="1">
            <wp:simplePos x="0" y="0"/>
            <wp:positionH relativeFrom="margin">
              <wp:posOffset>3867785</wp:posOffset>
            </wp:positionH>
            <wp:positionV relativeFrom="margin">
              <wp:posOffset>631190</wp:posOffset>
            </wp:positionV>
            <wp:extent cx="2806700" cy="2277110"/>
            <wp:effectExtent l="19050" t="0" r="0" b="0"/>
            <wp:wrapSquare wrapText="bothSides"/>
            <wp:docPr id="7" name="Picture 6" descr="Cold St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d Stress.PNG"/>
                    <pic:cNvPicPr/>
                  </pic:nvPicPr>
                  <pic:blipFill>
                    <a:blip r:embed="rId12" cstate="print"/>
                    <a:stretch>
                      <a:fillRect/>
                    </a:stretch>
                  </pic:blipFill>
                  <pic:spPr>
                    <a:xfrm>
                      <a:off x="0" y="0"/>
                      <a:ext cx="2806700" cy="2277110"/>
                    </a:xfrm>
                    <a:prstGeom prst="rect">
                      <a:avLst/>
                    </a:prstGeom>
                  </pic:spPr>
                </pic:pic>
              </a:graphicData>
            </a:graphic>
          </wp:anchor>
        </w:drawing>
      </w:r>
      <w:r w:rsidR="009777A6" w:rsidRPr="00C46E3F">
        <w:rPr>
          <w:rFonts w:asciiTheme="majorHAnsi" w:hAnsiTheme="majorHAnsi"/>
          <w:sz w:val="20"/>
          <w:szCs w:val="20"/>
        </w:rPr>
        <w:t>Workers who are exposed to extreme cold or work in cold environments may be at risk of cold stress. Extreme cold weather is a dangerous situation that can bring on health emergencies in susceptible people, such as those without shelter, outdoor workers, and those who work in an area that is poorly insulated or without heat. What constitutes cold stress and its effects can vary across different areas of the country. In regions relatively unaccustomed to winter weather, near freezing temperatures are considered factors for "cold stress." Whenever temperatures drop decidedly below normal and as wind speed increases, heat can more rapidly leave your body. These weather-related conditions may lead to serious health problems.</w:t>
      </w:r>
    </w:p>
    <w:p w:rsidR="009777A6" w:rsidRPr="00C46E3F" w:rsidRDefault="009777A6" w:rsidP="00F8662A">
      <w:pPr>
        <w:pStyle w:val="Heading3"/>
        <w:rPr>
          <w:sz w:val="20"/>
          <w:szCs w:val="20"/>
        </w:rPr>
      </w:pPr>
      <w:r w:rsidRPr="00C46E3F">
        <w:rPr>
          <w:sz w:val="20"/>
          <w:szCs w:val="20"/>
        </w:rPr>
        <w:t>Types of Cold Stress</w:t>
      </w:r>
    </w:p>
    <w:p w:rsidR="009777A6" w:rsidRPr="00C46E3F" w:rsidRDefault="00C02AE8" w:rsidP="00F8662A">
      <w:pPr>
        <w:pStyle w:val="NormalWeb"/>
        <w:rPr>
          <w:rFonts w:asciiTheme="majorHAnsi" w:hAnsiTheme="majorHAnsi"/>
          <w:sz w:val="20"/>
          <w:szCs w:val="20"/>
        </w:rPr>
      </w:pPr>
      <w:hyperlink r:id="rId13" w:anchor="_Hypothermia" w:history="1">
        <w:r w:rsidR="009777A6" w:rsidRPr="00C46E3F">
          <w:rPr>
            <w:rStyle w:val="Hyperlink"/>
            <w:rFonts w:asciiTheme="majorHAnsi" w:hAnsiTheme="majorHAnsi"/>
            <w:sz w:val="20"/>
            <w:szCs w:val="20"/>
          </w:rPr>
          <w:t>Hypothermia</w:t>
        </w:r>
      </w:hyperlink>
      <w:r w:rsidR="009777A6" w:rsidRPr="00C46E3F">
        <w:rPr>
          <w:rFonts w:asciiTheme="majorHAnsi" w:hAnsiTheme="majorHAnsi"/>
          <w:sz w:val="20"/>
          <w:szCs w:val="20"/>
        </w:rPr>
        <w:t xml:space="preserve"> | </w:t>
      </w:r>
      <w:hyperlink r:id="rId14" w:anchor="_Immersion" w:history="1">
        <w:r w:rsidR="009777A6" w:rsidRPr="00C46E3F">
          <w:rPr>
            <w:rStyle w:val="Hyperlink"/>
            <w:rFonts w:asciiTheme="majorHAnsi" w:hAnsiTheme="majorHAnsi"/>
            <w:sz w:val="20"/>
            <w:szCs w:val="20"/>
          </w:rPr>
          <w:t>Cold Water Immersion</w:t>
        </w:r>
      </w:hyperlink>
      <w:r w:rsidR="009777A6" w:rsidRPr="00C46E3F">
        <w:rPr>
          <w:rFonts w:asciiTheme="majorHAnsi" w:hAnsiTheme="majorHAnsi"/>
          <w:sz w:val="20"/>
          <w:szCs w:val="20"/>
        </w:rPr>
        <w:t xml:space="preserve">| </w:t>
      </w:r>
      <w:hyperlink r:id="rId15" w:anchor="_Frostbite" w:history="1">
        <w:r w:rsidR="009777A6" w:rsidRPr="00C46E3F">
          <w:rPr>
            <w:rStyle w:val="Hyperlink"/>
            <w:rFonts w:asciiTheme="majorHAnsi" w:hAnsiTheme="majorHAnsi"/>
            <w:sz w:val="20"/>
            <w:szCs w:val="20"/>
          </w:rPr>
          <w:t>Frostbite</w:t>
        </w:r>
      </w:hyperlink>
      <w:r w:rsidR="009777A6" w:rsidRPr="00C46E3F">
        <w:rPr>
          <w:rFonts w:asciiTheme="majorHAnsi" w:hAnsiTheme="majorHAnsi"/>
          <w:sz w:val="20"/>
          <w:szCs w:val="20"/>
        </w:rPr>
        <w:t xml:space="preserve">| </w:t>
      </w:r>
      <w:hyperlink r:id="rId16" w:anchor="_Trench_Foot" w:history="1">
        <w:r w:rsidR="009777A6" w:rsidRPr="00C46E3F">
          <w:rPr>
            <w:rStyle w:val="Hyperlink"/>
            <w:rFonts w:asciiTheme="majorHAnsi" w:hAnsiTheme="majorHAnsi"/>
            <w:sz w:val="20"/>
            <w:szCs w:val="20"/>
          </w:rPr>
          <w:t>Trench Foot</w:t>
        </w:r>
      </w:hyperlink>
      <w:r w:rsidR="009777A6" w:rsidRPr="00C46E3F">
        <w:rPr>
          <w:rFonts w:asciiTheme="majorHAnsi" w:hAnsiTheme="majorHAnsi"/>
          <w:sz w:val="20"/>
          <w:szCs w:val="20"/>
        </w:rPr>
        <w:t xml:space="preserve">| </w:t>
      </w:r>
      <w:hyperlink r:id="rId17" w:anchor="_Chilblains" w:history="1">
        <w:r w:rsidR="009777A6" w:rsidRPr="00C46E3F">
          <w:rPr>
            <w:rStyle w:val="Hyperlink"/>
            <w:rFonts w:asciiTheme="majorHAnsi" w:hAnsiTheme="majorHAnsi"/>
            <w:sz w:val="20"/>
            <w:szCs w:val="20"/>
          </w:rPr>
          <w:t>Chilblains</w:t>
        </w:r>
      </w:hyperlink>
    </w:p>
    <w:p w:rsidR="009777A6" w:rsidRPr="00C46E3F" w:rsidRDefault="009777A6" w:rsidP="00F8662A">
      <w:pPr>
        <w:pStyle w:val="Heading3"/>
        <w:rPr>
          <w:sz w:val="20"/>
          <w:szCs w:val="20"/>
        </w:rPr>
      </w:pPr>
      <w:bookmarkStart w:id="0" w:name="_Hypothermia"/>
      <w:bookmarkEnd w:id="0"/>
      <w:r w:rsidRPr="00C46E3F">
        <w:rPr>
          <w:sz w:val="20"/>
          <w:szCs w:val="20"/>
        </w:rPr>
        <w:t>Hypothermia</w:t>
      </w:r>
    </w:p>
    <w:p w:rsidR="009777A6" w:rsidRPr="00C46E3F" w:rsidRDefault="009777A6" w:rsidP="00F8662A">
      <w:pPr>
        <w:pStyle w:val="NormalWeb"/>
        <w:rPr>
          <w:rFonts w:asciiTheme="majorHAnsi" w:hAnsiTheme="majorHAnsi"/>
          <w:sz w:val="20"/>
          <w:szCs w:val="20"/>
        </w:rPr>
      </w:pPr>
      <w:r w:rsidRPr="00C46E3F">
        <w:rPr>
          <w:rFonts w:asciiTheme="majorHAnsi" w:hAnsiTheme="majorHAnsi"/>
          <w:sz w:val="20"/>
          <w:szCs w:val="20"/>
        </w:rPr>
        <w:t>When exposed to cold temperatures, your body begins to lose heat faster than it can be produced. Prolonged exposure to cold will eventually use up your body's stored energy. The result is hypothermia, or abnormally low body temperature. A body temperature that is too low affects the brain, making the victim unable to think clearly or move well. This makes hypothermia particularly dangerous because a person may not know it is happening and will not be able to do anything about it.</w:t>
      </w:r>
    </w:p>
    <w:p w:rsidR="009777A6" w:rsidRPr="00C46E3F" w:rsidRDefault="009777A6" w:rsidP="00F8662A">
      <w:pPr>
        <w:pStyle w:val="Heading4"/>
        <w:rPr>
          <w:sz w:val="20"/>
          <w:szCs w:val="20"/>
        </w:rPr>
      </w:pPr>
      <w:r w:rsidRPr="00C46E3F">
        <w:rPr>
          <w:sz w:val="20"/>
          <w:szCs w:val="20"/>
        </w:rPr>
        <w:t>Symptoms</w:t>
      </w:r>
    </w:p>
    <w:p w:rsidR="009777A6" w:rsidRPr="00C46E3F" w:rsidRDefault="009777A6" w:rsidP="00F8662A">
      <w:pPr>
        <w:pStyle w:val="NormalWeb"/>
        <w:rPr>
          <w:rFonts w:asciiTheme="majorHAnsi" w:hAnsiTheme="majorHAnsi"/>
          <w:sz w:val="20"/>
          <w:szCs w:val="20"/>
        </w:rPr>
      </w:pPr>
      <w:r w:rsidRPr="00C46E3F">
        <w:rPr>
          <w:rFonts w:asciiTheme="majorHAnsi" w:hAnsiTheme="majorHAnsi"/>
          <w:sz w:val="20"/>
          <w:szCs w:val="20"/>
        </w:rPr>
        <w:t>Symptoms of hypothermia can vary depending on how long you have been exposed to the cold temperatures.</w:t>
      </w:r>
    </w:p>
    <w:p w:rsidR="009777A6" w:rsidRPr="00C46E3F" w:rsidRDefault="009777A6" w:rsidP="00F8662A">
      <w:pPr>
        <w:pStyle w:val="Heading5"/>
        <w:rPr>
          <w:sz w:val="20"/>
          <w:szCs w:val="20"/>
        </w:rPr>
      </w:pPr>
      <w:r w:rsidRPr="00C46E3F">
        <w:rPr>
          <w:sz w:val="20"/>
          <w:szCs w:val="20"/>
        </w:rPr>
        <w:t>Early Symptoms</w:t>
      </w:r>
    </w:p>
    <w:p w:rsidR="009777A6" w:rsidRPr="00F8662A" w:rsidRDefault="009777A6" w:rsidP="00F8662A">
      <w:pPr>
        <w:pStyle w:val="ListParagraph"/>
        <w:numPr>
          <w:ilvl w:val="0"/>
          <w:numId w:val="3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Shivering</w:t>
      </w:r>
    </w:p>
    <w:p w:rsidR="009777A6" w:rsidRPr="00F8662A" w:rsidRDefault="009777A6" w:rsidP="00F8662A">
      <w:pPr>
        <w:pStyle w:val="ListParagraph"/>
        <w:numPr>
          <w:ilvl w:val="0"/>
          <w:numId w:val="3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Fatigue</w:t>
      </w:r>
    </w:p>
    <w:p w:rsidR="009777A6" w:rsidRPr="00F8662A" w:rsidRDefault="009777A6" w:rsidP="00F8662A">
      <w:pPr>
        <w:pStyle w:val="ListParagraph"/>
        <w:numPr>
          <w:ilvl w:val="0"/>
          <w:numId w:val="3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Loss of coordination</w:t>
      </w:r>
    </w:p>
    <w:p w:rsidR="009777A6" w:rsidRPr="00F8662A" w:rsidRDefault="009777A6" w:rsidP="00F8662A">
      <w:pPr>
        <w:pStyle w:val="ListParagraph"/>
        <w:numPr>
          <w:ilvl w:val="0"/>
          <w:numId w:val="3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Confusion and disorientation</w:t>
      </w:r>
    </w:p>
    <w:p w:rsidR="009777A6" w:rsidRPr="00C46E3F" w:rsidRDefault="009777A6" w:rsidP="00F8662A">
      <w:pPr>
        <w:pStyle w:val="Heading5"/>
        <w:rPr>
          <w:sz w:val="20"/>
          <w:szCs w:val="20"/>
        </w:rPr>
      </w:pPr>
      <w:r w:rsidRPr="00C46E3F">
        <w:rPr>
          <w:sz w:val="20"/>
          <w:szCs w:val="20"/>
        </w:rPr>
        <w:t>Late Symptoms</w:t>
      </w:r>
    </w:p>
    <w:p w:rsidR="009777A6" w:rsidRPr="00F8662A" w:rsidRDefault="009777A6" w:rsidP="00F8662A">
      <w:pPr>
        <w:pStyle w:val="ListParagraph"/>
        <w:numPr>
          <w:ilvl w:val="0"/>
          <w:numId w:val="3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No shivering</w:t>
      </w:r>
    </w:p>
    <w:p w:rsidR="009777A6" w:rsidRPr="00F8662A" w:rsidRDefault="009777A6" w:rsidP="00F8662A">
      <w:pPr>
        <w:pStyle w:val="ListParagraph"/>
        <w:numPr>
          <w:ilvl w:val="0"/>
          <w:numId w:val="3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Blue skin</w:t>
      </w:r>
    </w:p>
    <w:p w:rsidR="009777A6" w:rsidRPr="00F8662A" w:rsidRDefault="009777A6" w:rsidP="00F8662A">
      <w:pPr>
        <w:pStyle w:val="ListParagraph"/>
        <w:numPr>
          <w:ilvl w:val="0"/>
          <w:numId w:val="3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Dilated pupils</w:t>
      </w:r>
    </w:p>
    <w:p w:rsidR="009777A6" w:rsidRPr="00F8662A" w:rsidRDefault="009777A6" w:rsidP="00F8662A">
      <w:pPr>
        <w:pStyle w:val="ListParagraph"/>
        <w:numPr>
          <w:ilvl w:val="0"/>
          <w:numId w:val="3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Slowed pulse and breathing</w:t>
      </w:r>
    </w:p>
    <w:p w:rsidR="009777A6" w:rsidRPr="00F8662A" w:rsidRDefault="009777A6" w:rsidP="00F8662A">
      <w:pPr>
        <w:pStyle w:val="ListParagraph"/>
        <w:numPr>
          <w:ilvl w:val="0"/>
          <w:numId w:val="3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Loss of consciousness</w:t>
      </w:r>
    </w:p>
    <w:p w:rsidR="009777A6" w:rsidRPr="00C46E3F" w:rsidRDefault="00F8662A" w:rsidP="00F8662A">
      <w:pPr>
        <w:pStyle w:val="Heading4"/>
        <w:rPr>
          <w:sz w:val="20"/>
          <w:szCs w:val="20"/>
        </w:rPr>
      </w:pPr>
      <w:r>
        <w:rPr>
          <w:noProof/>
          <w:sz w:val="20"/>
          <w:szCs w:val="20"/>
        </w:rPr>
        <w:drawing>
          <wp:anchor distT="0" distB="0" distL="114300" distR="114300" simplePos="0" relativeHeight="251662336" behindDoc="0" locked="0" layoutInCell="1" allowOverlap="1">
            <wp:simplePos x="0" y="0"/>
            <wp:positionH relativeFrom="margin">
              <wp:posOffset>-64135</wp:posOffset>
            </wp:positionH>
            <wp:positionV relativeFrom="margin">
              <wp:posOffset>7306310</wp:posOffset>
            </wp:positionV>
            <wp:extent cx="579120" cy="689610"/>
            <wp:effectExtent l="19050" t="0" r="0" b="0"/>
            <wp:wrapSquare wrapText="bothSides"/>
            <wp:docPr id="8" name="Picture 7" descr="First 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Aid.PNG"/>
                    <pic:cNvPicPr/>
                  </pic:nvPicPr>
                  <pic:blipFill>
                    <a:blip r:embed="rId18" cstate="print"/>
                    <a:stretch>
                      <a:fillRect/>
                    </a:stretch>
                  </pic:blipFill>
                  <pic:spPr>
                    <a:xfrm>
                      <a:off x="0" y="0"/>
                      <a:ext cx="579120" cy="689610"/>
                    </a:xfrm>
                    <a:prstGeom prst="rect">
                      <a:avLst/>
                    </a:prstGeom>
                  </pic:spPr>
                </pic:pic>
              </a:graphicData>
            </a:graphic>
          </wp:anchor>
        </w:drawing>
      </w:r>
      <w:r w:rsidR="009777A6" w:rsidRPr="00C46E3F">
        <w:rPr>
          <w:sz w:val="20"/>
          <w:szCs w:val="20"/>
        </w:rPr>
        <w:t>First Aid</w:t>
      </w:r>
    </w:p>
    <w:p w:rsidR="00F8662A" w:rsidRDefault="00F8662A" w:rsidP="00F8662A">
      <w:pPr>
        <w:pStyle w:val="NormalWeb"/>
        <w:rPr>
          <w:rFonts w:asciiTheme="majorHAnsi" w:hAnsiTheme="majorHAnsi"/>
          <w:sz w:val="20"/>
          <w:szCs w:val="20"/>
        </w:rPr>
      </w:pPr>
    </w:p>
    <w:p w:rsidR="009777A6" w:rsidRPr="00C46E3F" w:rsidRDefault="009777A6" w:rsidP="00F8662A">
      <w:pPr>
        <w:pStyle w:val="NormalWeb"/>
        <w:rPr>
          <w:rFonts w:asciiTheme="majorHAnsi" w:hAnsiTheme="majorHAnsi"/>
          <w:sz w:val="20"/>
          <w:szCs w:val="20"/>
        </w:rPr>
      </w:pPr>
      <w:r w:rsidRPr="00C46E3F">
        <w:rPr>
          <w:rFonts w:asciiTheme="majorHAnsi" w:hAnsiTheme="majorHAnsi"/>
          <w:sz w:val="20"/>
          <w:szCs w:val="20"/>
        </w:rPr>
        <w:t>Take the following steps to treat a worker with hypothermia:</w:t>
      </w:r>
    </w:p>
    <w:p w:rsidR="009777A6" w:rsidRPr="00F8662A" w:rsidRDefault="009777A6" w:rsidP="00F8662A">
      <w:pPr>
        <w:pStyle w:val="ListParagraph"/>
        <w:numPr>
          <w:ilvl w:val="0"/>
          <w:numId w:val="34"/>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lastRenderedPageBreak/>
        <w:t>Alert the supervisor and request medical assistance.</w:t>
      </w:r>
    </w:p>
    <w:p w:rsidR="009777A6" w:rsidRPr="00F8662A" w:rsidRDefault="009777A6" w:rsidP="00F8662A">
      <w:pPr>
        <w:pStyle w:val="ListParagraph"/>
        <w:numPr>
          <w:ilvl w:val="0"/>
          <w:numId w:val="34"/>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Move the victim into a warm room or shelter.</w:t>
      </w:r>
    </w:p>
    <w:p w:rsidR="009777A6" w:rsidRPr="00F8662A" w:rsidRDefault="009777A6" w:rsidP="00F8662A">
      <w:pPr>
        <w:pStyle w:val="ListParagraph"/>
        <w:numPr>
          <w:ilvl w:val="0"/>
          <w:numId w:val="34"/>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Remove their wet clothing.</w:t>
      </w:r>
    </w:p>
    <w:p w:rsidR="009777A6" w:rsidRPr="00F8662A" w:rsidRDefault="009777A6" w:rsidP="00F8662A">
      <w:pPr>
        <w:pStyle w:val="ListParagraph"/>
        <w:numPr>
          <w:ilvl w:val="0"/>
          <w:numId w:val="34"/>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Warm the center of their body first-chest, neck, head, and groin-using an electric blanket, if available; or use skin-to-skin contact under loose, dry layers of blankets, clothing, towels, or sheets.</w:t>
      </w:r>
    </w:p>
    <w:p w:rsidR="009777A6" w:rsidRPr="00F8662A" w:rsidRDefault="009777A6" w:rsidP="00F8662A">
      <w:pPr>
        <w:pStyle w:val="ListParagraph"/>
        <w:numPr>
          <w:ilvl w:val="0"/>
          <w:numId w:val="34"/>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Warm beverages may help increase the body temperature, but do not give alcoholic beverages. Do not try to give beverages to an unconscious person.</w:t>
      </w:r>
    </w:p>
    <w:p w:rsidR="009777A6" w:rsidRPr="00F8662A" w:rsidRDefault="009777A6" w:rsidP="00F8662A">
      <w:pPr>
        <w:pStyle w:val="ListParagraph"/>
        <w:numPr>
          <w:ilvl w:val="0"/>
          <w:numId w:val="34"/>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 xml:space="preserve">After their body </w:t>
      </w:r>
      <w:proofErr w:type="gramStart"/>
      <w:r w:rsidRPr="00F8662A">
        <w:rPr>
          <w:rFonts w:asciiTheme="majorHAnsi" w:hAnsiTheme="majorHAnsi"/>
          <w:sz w:val="20"/>
          <w:szCs w:val="20"/>
        </w:rPr>
        <w:t>temperature has increased, keep</w:t>
      </w:r>
      <w:proofErr w:type="gramEnd"/>
      <w:r w:rsidRPr="00F8662A">
        <w:rPr>
          <w:rFonts w:asciiTheme="majorHAnsi" w:hAnsiTheme="majorHAnsi"/>
          <w:sz w:val="20"/>
          <w:szCs w:val="20"/>
        </w:rPr>
        <w:t xml:space="preserve"> the victim dry and wrapped in a warm blanket, including the head and neck.</w:t>
      </w:r>
    </w:p>
    <w:p w:rsidR="009777A6" w:rsidRPr="00F8662A" w:rsidRDefault="009777A6" w:rsidP="00F8662A">
      <w:pPr>
        <w:pStyle w:val="ListParagraph"/>
        <w:numPr>
          <w:ilvl w:val="0"/>
          <w:numId w:val="34"/>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If victim has no pulse, begin cardiopulmonary resuscitation (CPR).</w:t>
      </w:r>
    </w:p>
    <w:p w:rsidR="009777A6" w:rsidRPr="00C46E3F" w:rsidRDefault="009777A6" w:rsidP="00F8662A">
      <w:pPr>
        <w:pStyle w:val="Heading3"/>
        <w:rPr>
          <w:sz w:val="20"/>
          <w:szCs w:val="20"/>
        </w:rPr>
      </w:pPr>
      <w:bookmarkStart w:id="1" w:name="_Immersion"/>
      <w:bookmarkEnd w:id="1"/>
      <w:r w:rsidRPr="00C46E3F">
        <w:rPr>
          <w:sz w:val="20"/>
          <w:szCs w:val="20"/>
        </w:rPr>
        <w:t>Cold Water Immersion</w:t>
      </w:r>
    </w:p>
    <w:p w:rsidR="009777A6" w:rsidRPr="00C46E3F" w:rsidRDefault="009777A6" w:rsidP="00F8662A">
      <w:pPr>
        <w:pStyle w:val="NormalWeb"/>
        <w:rPr>
          <w:rFonts w:asciiTheme="majorHAnsi" w:hAnsiTheme="majorHAnsi"/>
          <w:sz w:val="20"/>
          <w:szCs w:val="20"/>
        </w:rPr>
      </w:pPr>
      <w:r w:rsidRPr="00C46E3F">
        <w:rPr>
          <w:rFonts w:asciiTheme="majorHAnsi" w:hAnsiTheme="majorHAnsi"/>
          <w:sz w:val="20"/>
          <w:szCs w:val="20"/>
        </w:rPr>
        <w:t>Cold water immersion creates a specific condition known as immersion hypothermia. It develops much more quickly than standard hypothermia because water conducts heat away from the body 25 times faster than air. Typically people in temperate climates don’t consider themselves at risk from hypothermia in the water, but hypothermia can occur in any water temperature below 70°F. Survival times can be lengthened by wearing proper clothing (wool and synthetics and not cotton), using a personal flotation device (PFD, life vest, immersion suit, dry suit), and having a means of both signaling rescuers (strobe lights, personal locator beacon, whistles, flares, waterproof radio) and having a means of being retrieved from the water. Below you will find links with information about cold water survival and cold water rescue.</w:t>
      </w:r>
    </w:p>
    <w:p w:rsidR="009777A6" w:rsidRPr="00F8662A" w:rsidRDefault="00C02AE8" w:rsidP="00F8662A">
      <w:pPr>
        <w:pStyle w:val="ListParagraph"/>
        <w:numPr>
          <w:ilvl w:val="0"/>
          <w:numId w:val="33"/>
        </w:numPr>
        <w:spacing w:before="100" w:beforeAutospacing="1" w:after="100" w:afterAutospacing="1" w:line="240" w:lineRule="auto"/>
        <w:rPr>
          <w:rFonts w:asciiTheme="majorHAnsi" w:hAnsiTheme="majorHAnsi"/>
          <w:sz w:val="20"/>
          <w:szCs w:val="20"/>
        </w:rPr>
      </w:pPr>
      <w:hyperlink r:id="rId19" w:history="1">
        <w:r w:rsidR="009777A6" w:rsidRPr="00F8662A">
          <w:rPr>
            <w:rStyle w:val="Hyperlink"/>
            <w:rFonts w:asciiTheme="majorHAnsi" w:hAnsiTheme="majorHAnsi"/>
            <w:sz w:val="20"/>
            <w:szCs w:val="20"/>
          </w:rPr>
          <w:t>NIOSH Commercial Fishing Safety Topic Page</w:t>
        </w:r>
      </w:hyperlink>
    </w:p>
    <w:p w:rsidR="009777A6" w:rsidRPr="00F8662A" w:rsidRDefault="00C02AE8" w:rsidP="00F8662A">
      <w:pPr>
        <w:pStyle w:val="ListParagraph"/>
        <w:numPr>
          <w:ilvl w:val="0"/>
          <w:numId w:val="33"/>
        </w:numPr>
        <w:spacing w:before="100" w:beforeAutospacing="1" w:after="100" w:afterAutospacing="1" w:line="240" w:lineRule="auto"/>
        <w:rPr>
          <w:rFonts w:asciiTheme="majorHAnsi" w:hAnsiTheme="majorHAnsi"/>
          <w:sz w:val="20"/>
          <w:szCs w:val="20"/>
        </w:rPr>
      </w:pPr>
      <w:hyperlink r:id="rId20" w:history="1">
        <w:r w:rsidR="009777A6" w:rsidRPr="00F8662A">
          <w:rPr>
            <w:rStyle w:val="Hyperlink"/>
            <w:rFonts w:asciiTheme="majorHAnsi" w:hAnsiTheme="majorHAnsi"/>
            <w:sz w:val="20"/>
            <w:szCs w:val="20"/>
          </w:rPr>
          <w:t>Alaska Marine Safety Education Association</w:t>
        </w:r>
      </w:hyperlink>
      <w:r w:rsidR="009777A6" w:rsidRPr="00C46E3F">
        <w:rPr>
          <w:noProof/>
          <w:color w:val="0000FF"/>
        </w:rPr>
        <w:drawing>
          <wp:inline distT="0" distB="0" distL="0" distR="0">
            <wp:extent cx="99695" cy="99695"/>
            <wp:effectExtent l="19050" t="0" r="0" b="0"/>
            <wp:docPr id="5" name="Picture 1" descr="External Web Site Ico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Web Site Icon">
                      <a:hlinkClick r:id="rId21" tgtFrame="&quot;_blank&quot;"/>
                    </pic:cNvPr>
                    <pic:cNvPicPr>
                      <a:picLocks noChangeAspect="1" noChangeArrowheads="1"/>
                    </pic:cNvPicPr>
                  </pic:nvPicPr>
                  <pic:blipFill>
                    <a:blip r:embed="rId22"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p>
    <w:p w:rsidR="009777A6" w:rsidRPr="00F8662A" w:rsidRDefault="00C02AE8" w:rsidP="00F8662A">
      <w:pPr>
        <w:pStyle w:val="ListParagraph"/>
        <w:numPr>
          <w:ilvl w:val="0"/>
          <w:numId w:val="33"/>
        </w:numPr>
        <w:spacing w:before="100" w:beforeAutospacing="1" w:after="100" w:afterAutospacing="1" w:line="240" w:lineRule="auto"/>
        <w:rPr>
          <w:rFonts w:asciiTheme="majorHAnsi" w:hAnsiTheme="majorHAnsi"/>
          <w:sz w:val="20"/>
          <w:szCs w:val="20"/>
        </w:rPr>
      </w:pPr>
      <w:hyperlink r:id="rId23" w:history="1">
        <w:r w:rsidR="009777A6" w:rsidRPr="00F8662A">
          <w:rPr>
            <w:rStyle w:val="Hyperlink"/>
            <w:rFonts w:asciiTheme="majorHAnsi" w:hAnsiTheme="majorHAnsi"/>
            <w:sz w:val="20"/>
            <w:szCs w:val="20"/>
          </w:rPr>
          <w:t>Minnesota Sea Grant</w:t>
        </w:r>
      </w:hyperlink>
      <w:r w:rsidR="009777A6" w:rsidRPr="00C46E3F">
        <w:rPr>
          <w:noProof/>
          <w:color w:val="0000FF"/>
        </w:rPr>
        <w:drawing>
          <wp:inline distT="0" distB="0" distL="0" distR="0">
            <wp:extent cx="99695" cy="99695"/>
            <wp:effectExtent l="19050" t="0" r="0" b="0"/>
            <wp:docPr id="2" name="Picture 2" descr="External Web Site Ico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Web Site Icon">
                      <a:hlinkClick r:id="rId21" tgtFrame="&quot;_blank&quot;"/>
                    </pic:cNvPr>
                    <pic:cNvPicPr>
                      <a:picLocks noChangeAspect="1" noChangeArrowheads="1"/>
                    </pic:cNvPicPr>
                  </pic:nvPicPr>
                  <pic:blipFill>
                    <a:blip r:embed="rId22"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p>
    <w:p w:rsidR="009777A6" w:rsidRPr="00F8662A" w:rsidRDefault="00C02AE8" w:rsidP="00F8662A">
      <w:pPr>
        <w:pStyle w:val="ListParagraph"/>
        <w:numPr>
          <w:ilvl w:val="0"/>
          <w:numId w:val="33"/>
        </w:numPr>
        <w:spacing w:before="100" w:beforeAutospacing="1" w:after="100" w:afterAutospacing="1" w:line="240" w:lineRule="auto"/>
        <w:rPr>
          <w:rFonts w:asciiTheme="majorHAnsi" w:hAnsiTheme="majorHAnsi"/>
          <w:sz w:val="20"/>
          <w:szCs w:val="20"/>
        </w:rPr>
      </w:pPr>
      <w:hyperlink r:id="rId24" w:history="1">
        <w:r w:rsidR="009777A6" w:rsidRPr="00F8662A">
          <w:rPr>
            <w:rStyle w:val="Hyperlink"/>
            <w:rFonts w:asciiTheme="majorHAnsi" w:hAnsiTheme="majorHAnsi"/>
            <w:sz w:val="20"/>
            <w:szCs w:val="20"/>
          </w:rPr>
          <w:t>U.S. Search and Rescue Task Force</w:t>
        </w:r>
      </w:hyperlink>
      <w:r w:rsidR="009777A6" w:rsidRPr="00C46E3F">
        <w:rPr>
          <w:noProof/>
          <w:color w:val="0000FF"/>
        </w:rPr>
        <w:drawing>
          <wp:inline distT="0" distB="0" distL="0" distR="0">
            <wp:extent cx="99695" cy="99695"/>
            <wp:effectExtent l="19050" t="0" r="0" b="0"/>
            <wp:docPr id="3" name="Picture 3" descr="External Web Site Ico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Web Site Icon">
                      <a:hlinkClick r:id="rId21" tgtFrame="&quot;_blank&quot;"/>
                    </pic:cNvPr>
                    <pic:cNvPicPr>
                      <a:picLocks noChangeAspect="1" noChangeArrowheads="1"/>
                    </pic:cNvPicPr>
                  </pic:nvPicPr>
                  <pic:blipFill>
                    <a:blip r:embed="rId22"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p>
    <w:p w:rsidR="009777A6" w:rsidRPr="00F8662A" w:rsidRDefault="00C02AE8" w:rsidP="00F8662A">
      <w:pPr>
        <w:pStyle w:val="ListParagraph"/>
        <w:numPr>
          <w:ilvl w:val="0"/>
          <w:numId w:val="33"/>
        </w:numPr>
        <w:spacing w:before="100" w:beforeAutospacing="1" w:after="100" w:afterAutospacing="1" w:line="240" w:lineRule="auto"/>
        <w:rPr>
          <w:rFonts w:asciiTheme="majorHAnsi" w:hAnsiTheme="majorHAnsi"/>
          <w:sz w:val="20"/>
          <w:szCs w:val="20"/>
        </w:rPr>
      </w:pPr>
      <w:hyperlink r:id="rId25" w:history="1">
        <w:r w:rsidR="009777A6" w:rsidRPr="00F8662A">
          <w:rPr>
            <w:rStyle w:val="Hyperlink"/>
            <w:rFonts w:asciiTheme="majorHAnsi" w:hAnsiTheme="majorHAnsi"/>
            <w:sz w:val="20"/>
            <w:szCs w:val="20"/>
          </w:rPr>
          <w:t>NIOSH Firefighter FACE Program Reports on Drowning</w:t>
        </w:r>
      </w:hyperlink>
    </w:p>
    <w:p w:rsidR="009777A6" w:rsidRPr="00C46E3F" w:rsidRDefault="009777A6" w:rsidP="00F8662A">
      <w:pPr>
        <w:pStyle w:val="Heading3"/>
        <w:rPr>
          <w:sz w:val="20"/>
          <w:szCs w:val="20"/>
        </w:rPr>
      </w:pPr>
      <w:bookmarkStart w:id="2" w:name="_Frostbite"/>
      <w:bookmarkEnd w:id="2"/>
      <w:r w:rsidRPr="00C46E3F">
        <w:rPr>
          <w:sz w:val="20"/>
          <w:szCs w:val="20"/>
        </w:rPr>
        <w:t>Frostbite</w:t>
      </w:r>
    </w:p>
    <w:p w:rsidR="009777A6" w:rsidRPr="00C46E3F" w:rsidRDefault="009777A6" w:rsidP="00F8662A">
      <w:pPr>
        <w:pStyle w:val="NormalWeb"/>
        <w:rPr>
          <w:rFonts w:asciiTheme="majorHAnsi" w:hAnsiTheme="majorHAnsi"/>
          <w:sz w:val="20"/>
          <w:szCs w:val="20"/>
        </w:rPr>
      </w:pPr>
      <w:r w:rsidRPr="00C46E3F">
        <w:rPr>
          <w:rFonts w:asciiTheme="majorHAnsi" w:hAnsiTheme="majorHAnsi"/>
          <w:noProof/>
          <w:sz w:val="20"/>
          <w:szCs w:val="20"/>
        </w:rPr>
        <w:drawing>
          <wp:inline distT="0" distB="0" distL="0" distR="0">
            <wp:extent cx="2377440" cy="1570990"/>
            <wp:effectExtent l="19050" t="0" r="3810" b="0"/>
            <wp:docPr id="4" name="Picture 4" descr="Frostbitte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stbitten hand"/>
                    <pic:cNvPicPr>
                      <a:picLocks noChangeAspect="1" noChangeArrowheads="1"/>
                    </pic:cNvPicPr>
                  </pic:nvPicPr>
                  <pic:blipFill>
                    <a:blip r:embed="rId26" cstate="print"/>
                    <a:srcRect/>
                    <a:stretch>
                      <a:fillRect/>
                    </a:stretch>
                  </pic:blipFill>
                  <pic:spPr bwMode="auto">
                    <a:xfrm>
                      <a:off x="0" y="0"/>
                      <a:ext cx="2377440" cy="1570990"/>
                    </a:xfrm>
                    <a:prstGeom prst="rect">
                      <a:avLst/>
                    </a:prstGeom>
                    <a:noFill/>
                    <a:ln w="9525">
                      <a:noFill/>
                      <a:miter lim="800000"/>
                      <a:headEnd/>
                      <a:tailEnd/>
                    </a:ln>
                  </pic:spPr>
                </pic:pic>
              </a:graphicData>
            </a:graphic>
          </wp:inline>
        </w:drawing>
      </w:r>
    </w:p>
    <w:p w:rsidR="009777A6" w:rsidRPr="00C46E3F" w:rsidRDefault="009777A6" w:rsidP="00F8662A">
      <w:pPr>
        <w:pStyle w:val="NormalWeb"/>
        <w:rPr>
          <w:rFonts w:asciiTheme="majorHAnsi" w:hAnsiTheme="majorHAnsi"/>
          <w:sz w:val="20"/>
          <w:szCs w:val="20"/>
        </w:rPr>
      </w:pPr>
      <w:r w:rsidRPr="00C46E3F">
        <w:rPr>
          <w:rFonts w:asciiTheme="majorHAnsi" w:hAnsiTheme="majorHAnsi"/>
          <w:sz w:val="20"/>
          <w:szCs w:val="20"/>
        </w:rPr>
        <w:t>Frostbite is an injury to the body that is caused by freezing. Frostbite causes a loss of feeling and color in the affected areas. It most often affects the nose, ears, cheeks, chin, fingers, or toes. Frostbite can permanently damage body tissues, and severe cases can lead to amputation. In extremely cold temperatures, the risk of frostbite is increased in workers with reduced blood circulation and among workers who are not dressed properly.</w:t>
      </w:r>
    </w:p>
    <w:p w:rsidR="009777A6" w:rsidRPr="00C46E3F" w:rsidRDefault="009777A6" w:rsidP="00F8662A">
      <w:pPr>
        <w:pStyle w:val="Heading4"/>
        <w:rPr>
          <w:sz w:val="20"/>
          <w:szCs w:val="20"/>
        </w:rPr>
      </w:pPr>
      <w:r w:rsidRPr="00C46E3F">
        <w:rPr>
          <w:sz w:val="20"/>
          <w:szCs w:val="20"/>
        </w:rPr>
        <w:t>Symptoms</w:t>
      </w:r>
    </w:p>
    <w:p w:rsidR="009777A6" w:rsidRPr="00C46E3F" w:rsidRDefault="009777A6" w:rsidP="00F8662A">
      <w:pPr>
        <w:pStyle w:val="NormalWeb"/>
        <w:rPr>
          <w:rFonts w:asciiTheme="majorHAnsi" w:hAnsiTheme="majorHAnsi"/>
          <w:sz w:val="20"/>
          <w:szCs w:val="20"/>
        </w:rPr>
      </w:pPr>
      <w:r w:rsidRPr="00C46E3F">
        <w:rPr>
          <w:rFonts w:asciiTheme="majorHAnsi" w:hAnsiTheme="majorHAnsi"/>
          <w:sz w:val="20"/>
          <w:szCs w:val="20"/>
        </w:rPr>
        <w:t>Symptoms of frostbite include:</w:t>
      </w:r>
    </w:p>
    <w:p w:rsidR="009777A6" w:rsidRPr="00F8662A" w:rsidRDefault="009777A6" w:rsidP="00F8662A">
      <w:pPr>
        <w:pStyle w:val="ListParagraph"/>
        <w:numPr>
          <w:ilvl w:val="0"/>
          <w:numId w:val="32"/>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Reduced blood flow to hands and feet (fingers or toes can freeze)</w:t>
      </w:r>
    </w:p>
    <w:p w:rsidR="009777A6" w:rsidRPr="00F8662A" w:rsidRDefault="009777A6" w:rsidP="00F8662A">
      <w:pPr>
        <w:pStyle w:val="ListParagraph"/>
        <w:numPr>
          <w:ilvl w:val="0"/>
          <w:numId w:val="32"/>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Numbness</w:t>
      </w:r>
    </w:p>
    <w:p w:rsidR="009777A6" w:rsidRPr="00F8662A" w:rsidRDefault="009777A6" w:rsidP="00F8662A">
      <w:pPr>
        <w:pStyle w:val="ListParagraph"/>
        <w:numPr>
          <w:ilvl w:val="0"/>
          <w:numId w:val="32"/>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Tingling or stinging</w:t>
      </w:r>
    </w:p>
    <w:p w:rsidR="009777A6" w:rsidRPr="00F8662A" w:rsidRDefault="009777A6" w:rsidP="00F8662A">
      <w:pPr>
        <w:pStyle w:val="ListParagraph"/>
        <w:numPr>
          <w:ilvl w:val="0"/>
          <w:numId w:val="32"/>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Aching</w:t>
      </w:r>
    </w:p>
    <w:p w:rsidR="009777A6" w:rsidRPr="00F8662A" w:rsidRDefault="009777A6" w:rsidP="00F8662A">
      <w:pPr>
        <w:pStyle w:val="ListParagraph"/>
        <w:numPr>
          <w:ilvl w:val="0"/>
          <w:numId w:val="32"/>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Bluish or pail, waxy skin</w:t>
      </w:r>
    </w:p>
    <w:p w:rsidR="009777A6" w:rsidRPr="00C46E3F" w:rsidRDefault="009777A6" w:rsidP="00F8662A">
      <w:pPr>
        <w:pStyle w:val="Heading4"/>
        <w:rPr>
          <w:sz w:val="20"/>
          <w:szCs w:val="20"/>
        </w:rPr>
      </w:pPr>
      <w:r w:rsidRPr="00C46E3F">
        <w:rPr>
          <w:sz w:val="20"/>
          <w:szCs w:val="20"/>
        </w:rPr>
        <w:lastRenderedPageBreak/>
        <w:t>First Aid</w:t>
      </w:r>
    </w:p>
    <w:p w:rsidR="00F8662A" w:rsidRDefault="00F8662A" w:rsidP="00F8662A">
      <w:pPr>
        <w:pStyle w:val="NormalWeb"/>
        <w:rPr>
          <w:rFonts w:asciiTheme="majorHAnsi" w:hAnsiTheme="majorHAnsi"/>
          <w:sz w:val="20"/>
          <w:szCs w:val="20"/>
        </w:rPr>
      </w:pPr>
    </w:p>
    <w:p w:rsidR="009777A6" w:rsidRDefault="00F8662A" w:rsidP="00F8662A">
      <w:pPr>
        <w:pStyle w:val="NormalWeb"/>
        <w:rPr>
          <w:rFonts w:asciiTheme="majorHAnsi" w:hAnsiTheme="majorHAnsi"/>
          <w:sz w:val="20"/>
          <w:szCs w:val="20"/>
        </w:rPr>
      </w:pPr>
      <w:r>
        <w:rPr>
          <w:rFonts w:asciiTheme="majorHAnsi" w:hAnsiTheme="majorHAnsi"/>
          <w:noProof/>
          <w:sz w:val="20"/>
          <w:szCs w:val="20"/>
        </w:rPr>
        <w:drawing>
          <wp:anchor distT="0" distB="0" distL="114300" distR="114300" simplePos="0" relativeHeight="251666432" behindDoc="0" locked="0" layoutInCell="1" allowOverlap="1">
            <wp:simplePos x="0" y="0"/>
            <wp:positionH relativeFrom="margin">
              <wp:posOffset>-182880</wp:posOffset>
            </wp:positionH>
            <wp:positionV relativeFrom="margin">
              <wp:posOffset>365760</wp:posOffset>
            </wp:positionV>
            <wp:extent cx="579120" cy="689610"/>
            <wp:effectExtent l="19050" t="0" r="0" b="0"/>
            <wp:wrapSquare wrapText="bothSides"/>
            <wp:docPr id="10" name="Picture 7" descr="First 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Aid.PNG"/>
                    <pic:cNvPicPr/>
                  </pic:nvPicPr>
                  <pic:blipFill>
                    <a:blip r:embed="rId27" cstate="print"/>
                    <a:stretch>
                      <a:fillRect/>
                    </a:stretch>
                  </pic:blipFill>
                  <pic:spPr>
                    <a:xfrm>
                      <a:off x="0" y="0"/>
                      <a:ext cx="579120" cy="689610"/>
                    </a:xfrm>
                    <a:prstGeom prst="rect">
                      <a:avLst/>
                    </a:prstGeom>
                  </pic:spPr>
                </pic:pic>
              </a:graphicData>
            </a:graphic>
          </wp:anchor>
        </w:drawing>
      </w:r>
      <w:r w:rsidR="009777A6" w:rsidRPr="00C46E3F">
        <w:rPr>
          <w:rFonts w:asciiTheme="majorHAnsi" w:hAnsiTheme="majorHAnsi"/>
          <w:sz w:val="20"/>
          <w:szCs w:val="20"/>
        </w:rPr>
        <w:t>Workers suffering from frostbite should:</w:t>
      </w:r>
    </w:p>
    <w:p w:rsidR="00F8662A" w:rsidRDefault="00F8662A" w:rsidP="00F8662A">
      <w:pPr>
        <w:pStyle w:val="NormalWeb"/>
        <w:rPr>
          <w:rFonts w:asciiTheme="majorHAnsi" w:hAnsiTheme="majorHAnsi"/>
          <w:sz w:val="20"/>
          <w:szCs w:val="20"/>
        </w:rPr>
      </w:pPr>
    </w:p>
    <w:p w:rsidR="00F8662A" w:rsidRPr="00C46E3F" w:rsidRDefault="00F8662A" w:rsidP="00F8662A">
      <w:pPr>
        <w:pStyle w:val="NormalWeb"/>
        <w:rPr>
          <w:rFonts w:asciiTheme="majorHAnsi" w:hAnsiTheme="majorHAnsi"/>
          <w:sz w:val="20"/>
          <w:szCs w:val="20"/>
        </w:rPr>
      </w:pPr>
    </w:p>
    <w:p w:rsidR="009777A6" w:rsidRPr="00F8662A" w:rsidRDefault="009777A6" w:rsidP="00F8662A">
      <w:pPr>
        <w:pStyle w:val="ListParagraph"/>
        <w:numPr>
          <w:ilvl w:val="0"/>
          <w:numId w:val="31"/>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Get into a warm room as soon as possible.</w:t>
      </w:r>
    </w:p>
    <w:p w:rsidR="009777A6" w:rsidRPr="00F8662A" w:rsidRDefault="009777A6" w:rsidP="00F8662A">
      <w:pPr>
        <w:pStyle w:val="ListParagraph"/>
        <w:numPr>
          <w:ilvl w:val="0"/>
          <w:numId w:val="31"/>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Unless absolutely necessary, do not walk on frostbitten feet or toes-this increases the damage.</w:t>
      </w:r>
    </w:p>
    <w:p w:rsidR="009777A6" w:rsidRPr="00F8662A" w:rsidRDefault="009777A6" w:rsidP="00F8662A">
      <w:pPr>
        <w:pStyle w:val="ListParagraph"/>
        <w:numPr>
          <w:ilvl w:val="0"/>
          <w:numId w:val="31"/>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Immerse the affected area in warm-not hot-water (the temperature should be comfortable to the touch for unaffected parts of the body).</w:t>
      </w:r>
    </w:p>
    <w:p w:rsidR="009777A6" w:rsidRPr="00F8662A" w:rsidRDefault="009777A6" w:rsidP="00F8662A">
      <w:pPr>
        <w:pStyle w:val="ListParagraph"/>
        <w:numPr>
          <w:ilvl w:val="0"/>
          <w:numId w:val="31"/>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Warm the affected area using body heat; for example, the heat of an armpit can be used to warm frostbitten fingers.</w:t>
      </w:r>
    </w:p>
    <w:p w:rsidR="009777A6" w:rsidRPr="00F8662A" w:rsidRDefault="009777A6" w:rsidP="00F8662A">
      <w:pPr>
        <w:pStyle w:val="ListParagraph"/>
        <w:numPr>
          <w:ilvl w:val="0"/>
          <w:numId w:val="31"/>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Do not rub or massage the frostbitten area; doing so may cause more damage.</w:t>
      </w:r>
    </w:p>
    <w:p w:rsidR="009777A6" w:rsidRPr="00F8662A" w:rsidRDefault="009777A6" w:rsidP="00F8662A">
      <w:pPr>
        <w:pStyle w:val="ListParagraph"/>
        <w:numPr>
          <w:ilvl w:val="0"/>
          <w:numId w:val="31"/>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Do not use a heating pad, heat lamp, or the heat of a stove, fireplace, or radiator for warming. Affected areas are numb and can be easily burned.</w:t>
      </w:r>
    </w:p>
    <w:p w:rsidR="009777A6" w:rsidRPr="00C46E3F" w:rsidRDefault="009777A6" w:rsidP="00F8662A">
      <w:pPr>
        <w:pStyle w:val="Heading3"/>
        <w:rPr>
          <w:sz w:val="20"/>
          <w:szCs w:val="20"/>
        </w:rPr>
      </w:pPr>
      <w:bookmarkStart w:id="3" w:name="_Trench_Foot"/>
      <w:bookmarkEnd w:id="3"/>
      <w:r w:rsidRPr="00C46E3F">
        <w:rPr>
          <w:sz w:val="20"/>
          <w:szCs w:val="20"/>
        </w:rPr>
        <w:t>Trench Foot</w:t>
      </w:r>
    </w:p>
    <w:p w:rsidR="009777A6" w:rsidRPr="00C46E3F" w:rsidRDefault="009777A6" w:rsidP="00F8662A">
      <w:pPr>
        <w:pStyle w:val="NormalWeb"/>
        <w:rPr>
          <w:rFonts w:asciiTheme="majorHAnsi" w:hAnsiTheme="majorHAnsi"/>
          <w:sz w:val="20"/>
          <w:szCs w:val="20"/>
        </w:rPr>
      </w:pPr>
      <w:r w:rsidRPr="00C46E3F">
        <w:rPr>
          <w:rFonts w:asciiTheme="majorHAnsi" w:hAnsiTheme="majorHAnsi"/>
          <w:sz w:val="20"/>
          <w:szCs w:val="20"/>
        </w:rPr>
        <w:t>Trench foot, also known as immersion foot, is an injury of the feet resulting from prolonged exposure to wet and cold conditions. Trench foot can occur at temperatures as high as 60 degrees F if the feet are constantly wet. Injury occurs because wet feet lose heat 25-times faster than dry feet. Therefore, to prevent heat loss, the body constricts blood vessels to shut down circulation in the feet. Skin tissue begins to die because of lack of oxygen and nutrients and due to the buildup of toxic products.</w:t>
      </w:r>
    </w:p>
    <w:p w:rsidR="009777A6" w:rsidRPr="00C46E3F" w:rsidRDefault="009777A6" w:rsidP="00F8662A">
      <w:pPr>
        <w:pStyle w:val="Heading4"/>
        <w:rPr>
          <w:sz w:val="20"/>
          <w:szCs w:val="20"/>
        </w:rPr>
      </w:pPr>
      <w:r w:rsidRPr="00C46E3F">
        <w:rPr>
          <w:sz w:val="20"/>
          <w:szCs w:val="20"/>
        </w:rPr>
        <w:t>Symptoms</w:t>
      </w:r>
    </w:p>
    <w:p w:rsidR="009777A6" w:rsidRPr="00C46E3F" w:rsidRDefault="009777A6" w:rsidP="00F8662A">
      <w:pPr>
        <w:pStyle w:val="NormalWeb"/>
        <w:rPr>
          <w:rFonts w:asciiTheme="majorHAnsi" w:hAnsiTheme="majorHAnsi"/>
          <w:sz w:val="20"/>
          <w:szCs w:val="20"/>
        </w:rPr>
      </w:pPr>
      <w:r w:rsidRPr="00C46E3F">
        <w:rPr>
          <w:rFonts w:asciiTheme="majorHAnsi" w:hAnsiTheme="majorHAnsi"/>
          <w:sz w:val="20"/>
          <w:szCs w:val="20"/>
        </w:rPr>
        <w:t>Symptoms of trench foot include:</w:t>
      </w:r>
    </w:p>
    <w:p w:rsidR="009777A6" w:rsidRPr="00F8662A" w:rsidRDefault="009777A6" w:rsidP="00F8662A">
      <w:pPr>
        <w:pStyle w:val="ListParagraph"/>
        <w:numPr>
          <w:ilvl w:val="0"/>
          <w:numId w:val="30"/>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Reddening of the skin</w:t>
      </w:r>
    </w:p>
    <w:p w:rsidR="009777A6" w:rsidRPr="00F8662A" w:rsidRDefault="009777A6" w:rsidP="00F8662A">
      <w:pPr>
        <w:pStyle w:val="ListParagraph"/>
        <w:numPr>
          <w:ilvl w:val="0"/>
          <w:numId w:val="30"/>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Numbness</w:t>
      </w:r>
    </w:p>
    <w:p w:rsidR="009777A6" w:rsidRPr="00F8662A" w:rsidRDefault="009777A6" w:rsidP="00F8662A">
      <w:pPr>
        <w:pStyle w:val="ListParagraph"/>
        <w:numPr>
          <w:ilvl w:val="0"/>
          <w:numId w:val="30"/>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Leg cramps</w:t>
      </w:r>
    </w:p>
    <w:p w:rsidR="009777A6" w:rsidRPr="00F8662A" w:rsidRDefault="009777A6" w:rsidP="00F8662A">
      <w:pPr>
        <w:pStyle w:val="ListParagraph"/>
        <w:numPr>
          <w:ilvl w:val="0"/>
          <w:numId w:val="30"/>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Swelling</w:t>
      </w:r>
    </w:p>
    <w:p w:rsidR="009777A6" w:rsidRPr="00F8662A" w:rsidRDefault="009777A6" w:rsidP="00F8662A">
      <w:pPr>
        <w:pStyle w:val="ListParagraph"/>
        <w:numPr>
          <w:ilvl w:val="0"/>
          <w:numId w:val="30"/>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Tingling pain</w:t>
      </w:r>
    </w:p>
    <w:p w:rsidR="009777A6" w:rsidRPr="00F8662A" w:rsidRDefault="009777A6" w:rsidP="00F8662A">
      <w:pPr>
        <w:pStyle w:val="ListParagraph"/>
        <w:numPr>
          <w:ilvl w:val="0"/>
          <w:numId w:val="30"/>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Blisters or ulcers</w:t>
      </w:r>
    </w:p>
    <w:p w:rsidR="009777A6" w:rsidRPr="00F8662A" w:rsidRDefault="009777A6" w:rsidP="00F8662A">
      <w:pPr>
        <w:pStyle w:val="ListParagraph"/>
        <w:numPr>
          <w:ilvl w:val="0"/>
          <w:numId w:val="30"/>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Bleeding under the skin</w:t>
      </w:r>
    </w:p>
    <w:p w:rsidR="009777A6" w:rsidRPr="00F8662A" w:rsidRDefault="009777A6" w:rsidP="00F8662A">
      <w:pPr>
        <w:pStyle w:val="ListParagraph"/>
        <w:numPr>
          <w:ilvl w:val="0"/>
          <w:numId w:val="30"/>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Gangrene (the foot may turn dark purple, blue, or gray)</w:t>
      </w:r>
    </w:p>
    <w:p w:rsidR="009777A6" w:rsidRDefault="009777A6" w:rsidP="00F8662A">
      <w:pPr>
        <w:pStyle w:val="Heading4"/>
        <w:rPr>
          <w:sz w:val="20"/>
          <w:szCs w:val="20"/>
        </w:rPr>
      </w:pPr>
      <w:r w:rsidRPr="00C46E3F">
        <w:rPr>
          <w:sz w:val="20"/>
          <w:szCs w:val="20"/>
        </w:rPr>
        <w:t>First Aid</w:t>
      </w:r>
    </w:p>
    <w:p w:rsidR="00F8662A" w:rsidRDefault="00F8662A" w:rsidP="00F8662A"/>
    <w:p w:rsidR="00F8662A" w:rsidRPr="00F8662A" w:rsidRDefault="00F8662A" w:rsidP="00F8662A">
      <w:r>
        <w:rPr>
          <w:noProof/>
        </w:rPr>
        <w:drawing>
          <wp:anchor distT="0" distB="0" distL="114300" distR="114300" simplePos="0" relativeHeight="251664384" behindDoc="0" locked="0" layoutInCell="1" allowOverlap="1">
            <wp:simplePos x="0" y="0"/>
            <wp:positionH relativeFrom="margin">
              <wp:posOffset>-114300</wp:posOffset>
            </wp:positionH>
            <wp:positionV relativeFrom="margin">
              <wp:posOffset>6101080</wp:posOffset>
            </wp:positionV>
            <wp:extent cx="579120" cy="689610"/>
            <wp:effectExtent l="19050" t="0" r="0" b="0"/>
            <wp:wrapSquare wrapText="bothSides"/>
            <wp:docPr id="9" name="Picture 7" descr="First 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Aid.PNG"/>
                    <pic:cNvPicPr/>
                  </pic:nvPicPr>
                  <pic:blipFill>
                    <a:blip r:embed="rId27" cstate="print"/>
                    <a:stretch>
                      <a:fillRect/>
                    </a:stretch>
                  </pic:blipFill>
                  <pic:spPr>
                    <a:xfrm>
                      <a:off x="0" y="0"/>
                      <a:ext cx="579120" cy="689610"/>
                    </a:xfrm>
                    <a:prstGeom prst="rect">
                      <a:avLst/>
                    </a:prstGeom>
                  </pic:spPr>
                </pic:pic>
              </a:graphicData>
            </a:graphic>
          </wp:anchor>
        </w:drawing>
      </w:r>
    </w:p>
    <w:p w:rsidR="009777A6" w:rsidRPr="00C46E3F" w:rsidRDefault="009777A6" w:rsidP="00F8662A">
      <w:pPr>
        <w:pStyle w:val="NormalWeb"/>
        <w:rPr>
          <w:rFonts w:asciiTheme="majorHAnsi" w:hAnsiTheme="majorHAnsi"/>
          <w:sz w:val="20"/>
          <w:szCs w:val="20"/>
        </w:rPr>
      </w:pPr>
      <w:r w:rsidRPr="00C46E3F">
        <w:rPr>
          <w:rFonts w:asciiTheme="majorHAnsi" w:hAnsiTheme="majorHAnsi"/>
          <w:sz w:val="20"/>
          <w:szCs w:val="20"/>
        </w:rPr>
        <w:t>Workers suffering from trench foot should:</w:t>
      </w:r>
    </w:p>
    <w:p w:rsidR="009777A6" w:rsidRPr="00F8662A" w:rsidRDefault="009777A6" w:rsidP="00F8662A">
      <w:pPr>
        <w:pStyle w:val="ListParagraph"/>
        <w:numPr>
          <w:ilvl w:val="0"/>
          <w:numId w:val="29"/>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Remove shoes/boots and wet socks.</w:t>
      </w:r>
    </w:p>
    <w:p w:rsidR="009777A6" w:rsidRPr="00F8662A" w:rsidRDefault="009777A6" w:rsidP="00F8662A">
      <w:pPr>
        <w:pStyle w:val="ListParagraph"/>
        <w:numPr>
          <w:ilvl w:val="0"/>
          <w:numId w:val="29"/>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Dry their feet.</w:t>
      </w:r>
    </w:p>
    <w:p w:rsidR="009777A6" w:rsidRPr="00F8662A" w:rsidRDefault="009777A6" w:rsidP="00F8662A">
      <w:pPr>
        <w:pStyle w:val="ListParagraph"/>
        <w:numPr>
          <w:ilvl w:val="0"/>
          <w:numId w:val="29"/>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Avoid walking on feet, as this may cause tissue damage.</w:t>
      </w:r>
    </w:p>
    <w:p w:rsidR="009777A6" w:rsidRPr="00C46E3F" w:rsidRDefault="009777A6" w:rsidP="00F8662A">
      <w:pPr>
        <w:pStyle w:val="Heading3"/>
        <w:rPr>
          <w:sz w:val="20"/>
          <w:szCs w:val="20"/>
        </w:rPr>
      </w:pPr>
      <w:bookmarkStart w:id="4" w:name="_Chilblains"/>
      <w:bookmarkEnd w:id="4"/>
      <w:r w:rsidRPr="00C46E3F">
        <w:rPr>
          <w:sz w:val="20"/>
          <w:szCs w:val="20"/>
        </w:rPr>
        <w:lastRenderedPageBreak/>
        <w:t>Chilblains</w:t>
      </w:r>
    </w:p>
    <w:p w:rsidR="009777A6" w:rsidRPr="00C46E3F" w:rsidRDefault="009777A6" w:rsidP="00F8662A">
      <w:pPr>
        <w:pStyle w:val="NormalWeb"/>
        <w:rPr>
          <w:rFonts w:asciiTheme="majorHAnsi" w:hAnsiTheme="majorHAnsi"/>
          <w:sz w:val="20"/>
          <w:szCs w:val="20"/>
        </w:rPr>
      </w:pPr>
      <w:r w:rsidRPr="00C46E3F">
        <w:rPr>
          <w:rFonts w:asciiTheme="majorHAnsi" w:hAnsiTheme="majorHAnsi"/>
          <w:sz w:val="20"/>
          <w:szCs w:val="20"/>
        </w:rPr>
        <w:t>Chilblains are caused by the repeated exposure of skin to temperatures just above freezing to as high as 60 degrees F. The cold exposure causes damage to the capillary beds (groups of small blood vessels) in the skin. This damage is permanent and the redness and itching will return with additional exposure. The redness and itching typically occurs on cheeks, ears, fingers, and toes.</w:t>
      </w:r>
    </w:p>
    <w:p w:rsidR="009777A6" w:rsidRPr="00C46E3F" w:rsidRDefault="009777A6" w:rsidP="00F8662A">
      <w:pPr>
        <w:pStyle w:val="Heading4"/>
        <w:rPr>
          <w:sz w:val="20"/>
          <w:szCs w:val="20"/>
        </w:rPr>
      </w:pPr>
      <w:r w:rsidRPr="00C46E3F">
        <w:rPr>
          <w:sz w:val="20"/>
          <w:szCs w:val="20"/>
        </w:rPr>
        <w:t>Symptoms</w:t>
      </w:r>
    </w:p>
    <w:p w:rsidR="009777A6" w:rsidRPr="00C46E3F" w:rsidRDefault="009777A6" w:rsidP="00F8662A">
      <w:pPr>
        <w:pStyle w:val="NormalWeb"/>
        <w:rPr>
          <w:rFonts w:asciiTheme="majorHAnsi" w:hAnsiTheme="majorHAnsi"/>
          <w:sz w:val="20"/>
          <w:szCs w:val="20"/>
        </w:rPr>
      </w:pPr>
      <w:r w:rsidRPr="00C46E3F">
        <w:rPr>
          <w:rFonts w:asciiTheme="majorHAnsi" w:hAnsiTheme="majorHAnsi"/>
          <w:sz w:val="20"/>
          <w:szCs w:val="20"/>
        </w:rPr>
        <w:t>Symptoms of chilblains include:</w:t>
      </w:r>
    </w:p>
    <w:p w:rsidR="009777A6" w:rsidRPr="00F8662A" w:rsidRDefault="009777A6" w:rsidP="00F8662A">
      <w:pPr>
        <w:pStyle w:val="ListParagraph"/>
        <w:numPr>
          <w:ilvl w:val="0"/>
          <w:numId w:val="28"/>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Redness</w:t>
      </w:r>
    </w:p>
    <w:p w:rsidR="009777A6" w:rsidRPr="00F8662A" w:rsidRDefault="009777A6" w:rsidP="00F8662A">
      <w:pPr>
        <w:pStyle w:val="ListParagraph"/>
        <w:numPr>
          <w:ilvl w:val="0"/>
          <w:numId w:val="28"/>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Itching</w:t>
      </w:r>
    </w:p>
    <w:p w:rsidR="009777A6" w:rsidRPr="00F8662A" w:rsidRDefault="009777A6" w:rsidP="00F8662A">
      <w:pPr>
        <w:pStyle w:val="ListParagraph"/>
        <w:numPr>
          <w:ilvl w:val="0"/>
          <w:numId w:val="28"/>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Possible blistering</w:t>
      </w:r>
    </w:p>
    <w:p w:rsidR="009777A6" w:rsidRPr="00F8662A" w:rsidRDefault="009777A6" w:rsidP="00F8662A">
      <w:pPr>
        <w:pStyle w:val="ListParagraph"/>
        <w:numPr>
          <w:ilvl w:val="0"/>
          <w:numId w:val="28"/>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Inflammation</w:t>
      </w:r>
    </w:p>
    <w:p w:rsidR="009777A6" w:rsidRPr="00F8662A" w:rsidRDefault="009777A6" w:rsidP="00F8662A">
      <w:pPr>
        <w:pStyle w:val="ListParagraph"/>
        <w:numPr>
          <w:ilvl w:val="0"/>
          <w:numId w:val="28"/>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Possible ulceration in severe cases</w:t>
      </w:r>
    </w:p>
    <w:p w:rsidR="009777A6" w:rsidRPr="00C46E3F" w:rsidRDefault="009777A6" w:rsidP="00F8662A">
      <w:pPr>
        <w:pStyle w:val="Heading4"/>
        <w:rPr>
          <w:sz w:val="20"/>
          <w:szCs w:val="20"/>
        </w:rPr>
      </w:pPr>
      <w:r w:rsidRPr="00C46E3F">
        <w:rPr>
          <w:sz w:val="20"/>
          <w:szCs w:val="20"/>
        </w:rPr>
        <w:t>First Aid</w:t>
      </w:r>
    </w:p>
    <w:p w:rsidR="00F8662A" w:rsidRDefault="00F8662A" w:rsidP="00F8662A">
      <w:pPr>
        <w:pStyle w:val="NormalWeb"/>
        <w:rPr>
          <w:rFonts w:asciiTheme="majorHAnsi" w:hAnsiTheme="majorHAnsi"/>
          <w:sz w:val="20"/>
          <w:szCs w:val="20"/>
        </w:rPr>
      </w:pPr>
    </w:p>
    <w:p w:rsidR="009777A6" w:rsidRDefault="00F8662A" w:rsidP="00F8662A">
      <w:pPr>
        <w:pStyle w:val="NormalWeb"/>
        <w:rPr>
          <w:rFonts w:asciiTheme="majorHAnsi" w:hAnsiTheme="majorHAnsi"/>
          <w:sz w:val="20"/>
          <w:szCs w:val="20"/>
        </w:rPr>
      </w:pPr>
      <w:r>
        <w:rPr>
          <w:rFonts w:asciiTheme="majorHAnsi" w:hAnsiTheme="majorHAnsi"/>
          <w:noProof/>
          <w:sz w:val="20"/>
          <w:szCs w:val="20"/>
        </w:rPr>
        <w:drawing>
          <wp:anchor distT="0" distB="0" distL="114300" distR="114300" simplePos="0" relativeHeight="251668480" behindDoc="0" locked="0" layoutInCell="1" allowOverlap="1">
            <wp:simplePos x="0" y="0"/>
            <wp:positionH relativeFrom="margin">
              <wp:posOffset>-31115</wp:posOffset>
            </wp:positionH>
            <wp:positionV relativeFrom="margin">
              <wp:posOffset>2751455</wp:posOffset>
            </wp:positionV>
            <wp:extent cx="579120" cy="689610"/>
            <wp:effectExtent l="19050" t="0" r="0" b="0"/>
            <wp:wrapSquare wrapText="bothSides"/>
            <wp:docPr id="11" name="Picture 7" descr="First 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Aid.PNG"/>
                    <pic:cNvPicPr/>
                  </pic:nvPicPr>
                  <pic:blipFill>
                    <a:blip r:embed="rId27" cstate="print"/>
                    <a:stretch>
                      <a:fillRect/>
                    </a:stretch>
                  </pic:blipFill>
                  <pic:spPr>
                    <a:xfrm>
                      <a:off x="0" y="0"/>
                      <a:ext cx="579120" cy="689610"/>
                    </a:xfrm>
                    <a:prstGeom prst="rect">
                      <a:avLst/>
                    </a:prstGeom>
                  </pic:spPr>
                </pic:pic>
              </a:graphicData>
            </a:graphic>
          </wp:anchor>
        </w:drawing>
      </w:r>
      <w:r w:rsidR="009777A6" w:rsidRPr="00C46E3F">
        <w:rPr>
          <w:rFonts w:asciiTheme="majorHAnsi" w:hAnsiTheme="majorHAnsi"/>
          <w:sz w:val="20"/>
          <w:szCs w:val="20"/>
        </w:rPr>
        <w:t>Workers suffering from chilblains should:</w:t>
      </w:r>
    </w:p>
    <w:p w:rsidR="00F8662A" w:rsidRPr="00C46E3F" w:rsidRDefault="00F8662A" w:rsidP="00F8662A">
      <w:pPr>
        <w:pStyle w:val="NormalWeb"/>
        <w:rPr>
          <w:rFonts w:asciiTheme="majorHAnsi" w:hAnsiTheme="majorHAnsi"/>
          <w:sz w:val="20"/>
          <w:szCs w:val="20"/>
        </w:rPr>
      </w:pPr>
    </w:p>
    <w:p w:rsidR="009777A6" w:rsidRPr="00F8662A" w:rsidRDefault="009777A6" w:rsidP="00F8662A">
      <w:pPr>
        <w:pStyle w:val="ListParagraph"/>
        <w:numPr>
          <w:ilvl w:val="0"/>
          <w:numId w:val="27"/>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Avoid scratching</w:t>
      </w:r>
    </w:p>
    <w:p w:rsidR="009777A6" w:rsidRPr="00F8662A" w:rsidRDefault="009777A6" w:rsidP="00F8662A">
      <w:pPr>
        <w:pStyle w:val="ListParagraph"/>
        <w:numPr>
          <w:ilvl w:val="0"/>
          <w:numId w:val="27"/>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Slowly warm the skin</w:t>
      </w:r>
    </w:p>
    <w:p w:rsidR="009777A6" w:rsidRPr="00F8662A" w:rsidRDefault="009777A6" w:rsidP="00F8662A">
      <w:pPr>
        <w:pStyle w:val="ListParagraph"/>
        <w:numPr>
          <w:ilvl w:val="0"/>
          <w:numId w:val="27"/>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Use corticosteroid creams to relieve itching and swelling</w:t>
      </w:r>
    </w:p>
    <w:p w:rsidR="009777A6" w:rsidRPr="00F8662A" w:rsidRDefault="009777A6" w:rsidP="00F8662A">
      <w:pPr>
        <w:pStyle w:val="ListParagraph"/>
        <w:numPr>
          <w:ilvl w:val="0"/>
          <w:numId w:val="27"/>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Keep blisters and ulcers clean and covered</w:t>
      </w:r>
    </w:p>
    <w:p w:rsidR="009777A6" w:rsidRPr="00C46E3F" w:rsidRDefault="009777A6" w:rsidP="00F8662A">
      <w:pPr>
        <w:pStyle w:val="Heading3"/>
        <w:rPr>
          <w:sz w:val="20"/>
          <w:szCs w:val="20"/>
        </w:rPr>
      </w:pPr>
      <w:bookmarkStart w:id="5" w:name="recomm"/>
      <w:bookmarkEnd w:id="5"/>
      <w:r w:rsidRPr="00C46E3F">
        <w:rPr>
          <w:sz w:val="20"/>
          <w:szCs w:val="20"/>
        </w:rPr>
        <w:t>Recommendations for Employers</w:t>
      </w:r>
    </w:p>
    <w:p w:rsidR="009777A6" w:rsidRPr="00C46E3F" w:rsidRDefault="009777A6" w:rsidP="00F8662A">
      <w:pPr>
        <w:pStyle w:val="NormalWeb"/>
        <w:rPr>
          <w:rFonts w:asciiTheme="majorHAnsi" w:hAnsiTheme="majorHAnsi"/>
          <w:sz w:val="20"/>
          <w:szCs w:val="20"/>
        </w:rPr>
      </w:pPr>
      <w:r w:rsidRPr="00C46E3F">
        <w:rPr>
          <w:rFonts w:asciiTheme="majorHAnsi" w:hAnsiTheme="majorHAnsi"/>
          <w:sz w:val="20"/>
          <w:szCs w:val="20"/>
        </w:rPr>
        <w:t>Employers should take the following steps to protect workers from cold stress:</w:t>
      </w:r>
    </w:p>
    <w:p w:rsidR="009777A6" w:rsidRPr="00F8662A" w:rsidRDefault="009777A6" w:rsidP="00F8662A">
      <w:pPr>
        <w:pStyle w:val="ListParagraph"/>
        <w:numPr>
          <w:ilvl w:val="0"/>
          <w:numId w:val="2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Schedule maintenance and repair jobs in cold areas for warmer months.</w:t>
      </w:r>
    </w:p>
    <w:p w:rsidR="009777A6" w:rsidRPr="00F8662A" w:rsidRDefault="009777A6" w:rsidP="00F8662A">
      <w:pPr>
        <w:pStyle w:val="ListParagraph"/>
        <w:numPr>
          <w:ilvl w:val="0"/>
          <w:numId w:val="2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Schedule cold jobs for the warmer part of the day.</w:t>
      </w:r>
    </w:p>
    <w:p w:rsidR="009777A6" w:rsidRPr="00F8662A" w:rsidRDefault="009777A6" w:rsidP="00F8662A">
      <w:pPr>
        <w:pStyle w:val="ListParagraph"/>
        <w:numPr>
          <w:ilvl w:val="0"/>
          <w:numId w:val="2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Reduce the physical demands of workers.</w:t>
      </w:r>
    </w:p>
    <w:p w:rsidR="009777A6" w:rsidRPr="00F8662A" w:rsidRDefault="009777A6" w:rsidP="00F8662A">
      <w:pPr>
        <w:pStyle w:val="ListParagraph"/>
        <w:numPr>
          <w:ilvl w:val="0"/>
          <w:numId w:val="2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Use relief workers or assign extra workers for long, demanding jobs.</w:t>
      </w:r>
    </w:p>
    <w:p w:rsidR="009777A6" w:rsidRPr="00F8662A" w:rsidRDefault="009777A6" w:rsidP="00F8662A">
      <w:pPr>
        <w:pStyle w:val="ListParagraph"/>
        <w:numPr>
          <w:ilvl w:val="0"/>
          <w:numId w:val="2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Provide warm liquids to workers.</w:t>
      </w:r>
    </w:p>
    <w:p w:rsidR="009777A6" w:rsidRPr="00F8662A" w:rsidRDefault="009777A6" w:rsidP="00F8662A">
      <w:pPr>
        <w:pStyle w:val="ListParagraph"/>
        <w:numPr>
          <w:ilvl w:val="0"/>
          <w:numId w:val="2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Provide warm areas for use during break periods.</w:t>
      </w:r>
    </w:p>
    <w:p w:rsidR="009777A6" w:rsidRPr="00F8662A" w:rsidRDefault="009777A6" w:rsidP="00F8662A">
      <w:pPr>
        <w:pStyle w:val="ListParagraph"/>
        <w:numPr>
          <w:ilvl w:val="0"/>
          <w:numId w:val="2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Monitor workers who are at risk of cold stress.</w:t>
      </w:r>
    </w:p>
    <w:p w:rsidR="009777A6" w:rsidRPr="00F8662A" w:rsidRDefault="009777A6" w:rsidP="00F8662A">
      <w:pPr>
        <w:pStyle w:val="ListParagraph"/>
        <w:numPr>
          <w:ilvl w:val="0"/>
          <w:numId w:val="2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 xml:space="preserve">Provide cold stress training that includes information about: </w:t>
      </w:r>
    </w:p>
    <w:p w:rsidR="009777A6" w:rsidRPr="00F8662A" w:rsidRDefault="009777A6" w:rsidP="00F8662A">
      <w:pPr>
        <w:pStyle w:val="ListParagraph"/>
        <w:numPr>
          <w:ilvl w:val="1"/>
          <w:numId w:val="2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Worker risk</w:t>
      </w:r>
    </w:p>
    <w:p w:rsidR="009777A6" w:rsidRPr="00F8662A" w:rsidRDefault="009777A6" w:rsidP="00F8662A">
      <w:pPr>
        <w:pStyle w:val="ListParagraph"/>
        <w:numPr>
          <w:ilvl w:val="1"/>
          <w:numId w:val="2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Prevention</w:t>
      </w:r>
    </w:p>
    <w:p w:rsidR="009777A6" w:rsidRPr="00F8662A" w:rsidRDefault="009777A6" w:rsidP="00F8662A">
      <w:pPr>
        <w:pStyle w:val="ListParagraph"/>
        <w:numPr>
          <w:ilvl w:val="1"/>
          <w:numId w:val="2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Symptoms</w:t>
      </w:r>
    </w:p>
    <w:p w:rsidR="009777A6" w:rsidRPr="00F8662A" w:rsidRDefault="009777A6" w:rsidP="00F8662A">
      <w:pPr>
        <w:pStyle w:val="ListParagraph"/>
        <w:numPr>
          <w:ilvl w:val="1"/>
          <w:numId w:val="2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The importance of monitoring yourself and coworkers for symptoms</w:t>
      </w:r>
    </w:p>
    <w:p w:rsidR="009777A6" w:rsidRPr="00F8662A" w:rsidRDefault="009777A6" w:rsidP="00F8662A">
      <w:pPr>
        <w:pStyle w:val="ListParagraph"/>
        <w:numPr>
          <w:ilvl w:val="1"/>
          <w:numId w:val="2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Treatment</w:t>
      </w:r>
    </w:p>
    <w:p w:rsidR="009777A6" w:rsidRPr="00F8662A" w:rsidRDefault="009777A6" w:rsidP="00F8662A">
      <w:pPr>
        <w:pStyle w:val="ListParagraph"/>
        <w:numPr>
          <w:ilvl w:val="1"/>
          <w:numId w:val="26"/>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Personal protective equipment</w:t>
      </w:r>
    </w:p>
    <w:p w:rsidR="009777A6" w:rsidRPr="00C46E3F" w:rsidRDefault="009777A6" w:rsidP="00F8662A">
      <w:pPr>
        <w:pStyle w:val="Heading3"/>
        <w:rPr>
          <w:sz w:val="20"/>
          <w:szCs w:val="20"/>
        </w:rPr>
      </w:pPr>
      <w:bookmarkStart w:id="6" w:name="recWorker"/>
      <w:bookmarkEnd w:id="6"/>
      <w:r w:rsidRPr="00C46E3F">
        <w:rPr>
          <w:sz w:val="20"/>
          <w:szCs w:val="20"/>
        </w:rPr>
        <w:t>Recommendations for Workers</w:t>
      </w:r>
    </w:p>
    <w:p w:rsidR="009777A6" w:rsidRPr="00C46E3F" w:rsidRDefault="009777A6" w:rsidP="00F8662A">
      <w:pPr>
        <w:pStyle w:val="NormalWeb"/>
        <w:rPr>
          <w:rFonts w:asciiTheme="majorHAnsi" w:hAnsiTheme="majorHAnsi"/>
          <w:sz w:val="20"/>
          <w:szCs w:val="20"/>
        </w:rPr>
      </w:pPr>
      <w:r w:rsidRPr="00C46E3F">
        <w:rPr>
          <w:rFonts w:asciiTheme="majorHAnsi" w:hAnsiTheme="majorHAnsi"/>
          <w:sz w:val="20"/>
          <w:szCs w:val="20"/>
        </w:rPr>
        <w:t xml:space="preserve">Workers should avoid exposure to extremely cold temperatures when possible. When cold environments or temperatures </w:t>
      </w:r>
      <w:proofErr w:type="spellStart"/>
      <w:r w:rsidRPr="00C46E3F">
        <w:rPr>
          <w:rFonts w:asciiTheme="majorHAnsi" w:hAnsiTheme="majorHAnsi"/>
          <w:sz w:val="20"/>
          <w:szCs w:val="20"/>
        </w:rPr>
        <w:t>can not</w:t>
      </w:r>
      <w:proofErr w:type="spellEnd"/>
      <w:r w:rsidRPr="00C46E3F">
        <w:rPr>
          <w:rFonts w:asciiTheme="majorHAnsi" w:hAnsiTheme="majorHAnsi"/>
          <w:sz w:val="20"/>
          <w:szCs w:val="20"/>
        </w:rPr>
        <w:t xml:space="preserve"> be avoided, workers should follow these recommendations to protect themselves from cold stress:</w:t>
      </w:r>
    </w:p>
    <w:p w:rsidR="009777A6" w:rsidRPr="00F8662A" w:rsidRDefault="009777A6" w:rsidP="00F8662A">
      <w:pPr>
        <w:pStyle w:val="ListParagraph"/>
        <w:numPr>
          <w:ilvl w:val="0"/>
          <w:numId w:val="2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lastRenderedPageBreak/>
        <w:t xml:space="preserve">Wear appropriate clothing. </w:t>
      </w:r>
    </w:p>
    <w:p w:rsidR="009777A6" w:rsidRPr="00F8662A" w:rsidRDefault="009777A6" w:rsidP="00F8662A">
      <w:pPr>
        <w:pStyle w:val="ListParagraph"/>
        <w:numPr>
          <w:ilvl w:val="1"/>
          <w:numId w:val="2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Wear several layers of loose clothing. Layering provides better insulation.</w:t>
      </w:r>
    </w:p>
    <w:p w:rsidR="009777A6" w:rsidRPr="00F8662A" w:rsidRDefault="009777A6" w:rsidP="00F8662A">
      <w:pPr>
        <w:pStyle w:val="ListParagraph"/>
        <w:numPr>
          <w:ilvl w:val="1"/>
          <w:numId w:val="2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Tight clothing reduces blood circulation. Warm blood needs to be circulated to the extremities.</w:t>
      </w:r>
    </w:p>
    <w:p w:rsidR="009777A6" w:rsidRPr="00F8662A" w:rsidRDefault="009777A6" w:rsidP="00F8662A">
      <w:pPr>
        <w:pStyle w:val="ListParagraph"/>
        <w:numPr>
          <w:ilvl w:val="1"/>
          <w:numId w:val="2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When choosing clothing, be aware that some clothing may restrict movement resulting in a hazardous situation.</w:t>
      </w:r>
    </w:p>
    <w:p w:rsidR="009777A6" w:rsidRPr="00F8662A" w:rsidRDefault="009777A6" w:rsidP="00F8662A">
      <w:pPr>
        <w:pStyle w:val="ListParagraph"/>
        <w:numPr>
          <w:ilvl w:val="0"/>
          <w:numId w:val="2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 xml:space="preserve">Make sure to protect the ears, face, hands and feet in extremely cold weather. </w:t>
      </w:r>
    </w:p>
    <w:p w:rsidR="009777A6" w:rsidRPr="00F8662A" w:rsidRDefault="009777A6" w:rsidP="00F8662A">
      <w:pPr>
        <w:pStyle w:val="ListParagraph"/>
        <w:numPr>
          <w:ilvl w:val="0"/>
          <w:numId w:val="2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Boots should be waterproof and insulated.</w:t>
      </w:r>
    </w:p>
    <w:p w:rsidR="009777A6" w:rsidRPr="00F8662A" w:rsidRDefault="009777A6" w:rsidP="00F8662A">
      <w:pPr>
        <w:pStyle w:val="ListParagraph"/>
        <w:numPr>
          <w:ilvl w:val="0"/>
          <w:numId w:val="2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Wear a hat; it will keep your whole body warmer. (Hats reduce the amount of body heat that escapes from your head.)</w:t>
      </w:r>
    </w:p>
    <w:p w:rsidR="009777A6" w:rsidRPr="00F8662A" w:rsidRDefault="009777A6" w:rsidP="00F8662A">
      <w:pPr>
        <w:pStyle w:val="ListParagraph"/>
        <w:numPr>
          <w:ilvl w:val="0"/>
          <w:numId w:val="2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Move into warm locations during work breaks; limit the amount of time outside on extremely cold days.</w:t>
      </w:r>
    </w:p>
    <w:p w:rsidR="009777A6" w:rsidRPr="00F8662A" w:rsidRDefault="009777A6" w:rsidP="00F8662A">
      <w:pPr>
        <w:pStyle w:val="ListParagraph"/>
        <w:numPr>
          <w:ilvl w:val="0"/>
          <w:numId w:val="2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Carry cold weather gear, such as extra socks, gloves, hats, jacket, blankets, a change of clothes and a thermos of hot liquid.</w:t>
      </w:r>
    </w:p>
    <w:p w:rsidR="009777A6" w:rsidRPr="00F8662A" w:rsidRDefault="009777A6" w:rsidP="00F8662A">
      <w:pPr>
        <w:pStyle w:val="ListParagraph"/>
        <w:numPr>
          <w:ilvl w:val="0"/>
          <w:numId w:val="2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Include a thermometer and chemical hot packs in your first aid kit.</w:t>
      </w:r>
    </w:p>
    <w:p w:rsidR="009777A6" w:rsidRPr="00F8662A" w:rsidRDefault="009777A6" w:rsidP="00F8662A">
      <w:pPr>
        <w:pStyle w:val="ListParagraph"/>
        <w:numPr>
          <w:ilvl w:val="0"/>
          <w:numId w:val="2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Avoid touching cold metal surfaces with bare skin.</w:t>
      </w:r>
    </w:p>
    <w:p w:rsidR="009777A6" w:rsidRPr="00F8662A" w:rsidRDefault="009777A6" w:rsidP="00F8662A">
      <w:pPr>
        <w:pStyle w:val="ListParagraph"/>
        <w:numPr>
          <w:ilvl w:val="0"/>
          <w:numId w:val="25"/>
        </w:numPr>
        <w:spacing w:before="100" w:beforeAutospacing="1" w:after="100" w:afterAutospacing="1" w:line="240" w:lineRule="auto"/>
        <w:rPr>
          <w:rFonts w:asciiTheme="majorHAnsi" w:hAnsiTheme="majorHAnsi"/>
          <w:sz w:val="20"/>
          <w:szCs w:val="20"/>
        </w:rPr>
      </w:pPr>
      <w:r w:rsidRPr="00F8662A">
        <w:rPr>
          <w:rFonts w:asciiTheme="majorHAnsi" w:hAnsiTheme="majorHAnsi"/>
          <w:sz w:val="20"/>
          <w:szCs w:val="20"/>
        </w:rPr>
        <w:t>Monitor your physical condition and that of your coworkers.</w:t>
      </w:r>
    </w:p>
    <w:p w:rsidR="009777A6" w:rsidRPr="00C46E3F" w:rsidRDefault="009777A6" w:rsidP="00F8662A">
      <w:pPr>
        <w:pBdr>
          <w:bottom w:val="dotted" w:sz="24" w:space="1" w:color="auto"/>
        </w:pBdr>
        <w:rPr>
          <w:rFonts w:asciiTheme="majorHAnsi" w:hAnsiTheme="majorHAnsi"/>
          <w:sz w:val="20"/>
          <w:szCs w:val="20"/>
        </w:rPr>
      </w:pPr>
    </w:p>
    <w:p w:rsidR="00C46E3F" w:rsidRPr="00C46E3F" w:rsidRDefault="00C46E3F" w:rsidP="00F8662A">
      <w:pPr>
        <w:autoSpaceDE w:val="0"/>
        <w:autoSpaceDN w:val="0"/>
        <w:adjustRightInd w:val="0"/>
        <w:spacing w:after="0" w:line="240" w:lineRule="auto"/>
        <w:jc w:val="center"/>
        <w:rPr>
          <w:rFonts w:asciiTheme="majorHAnsi" w:hAnsiTheme="majorHAnsi" w:cs="Univers-Black"/>
          <w:b/>
          <w:bCs/>
          <w:sz w:val="20"/>
          <w:szCs w:val="20"/>
        </w:rPr>
      </w:pPr>
      <w:r w:rsidRPr="00C46E3F">
        <w:rPr>
          <w:rFonts w:asciiTheme="majorHAnsi" w:hAnsiTheme="majorHAnsi" w:cs="Univers-Black"/>
          <w:b/>
          <w:bCs/>
          <w:noProof/>
          <w:sz w:val="20"/>
          <w:szCs w:val="20"/>
        </w:rPr>
        <w:drawing>
          <wp:inline distT="0" distB="0" distL="0" distR="0">
            <wp:extent cx="2366703" cy="1276774"/>
            <wp:effectExtent l="19050" t="0" r="0" b="0"/>
            <wp:docPr id="13" name="Picture 11" descr="Safe Dr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Driving.PNG"/>
                    <pic:cNvPicPr/>
                  </pic:nvPicPr>
                  <pic:blipFill>
                    <a:blip r:embed="rId28" cstate="print"/>
                    <a:stretch>
                      <a:fillRect/>
                    </a:stretch>
                  </pic:blipFill>
                  <pic:spPr>
                    <a:xfrm>
                      <a:off x="0" y="0"/>
                      <a:ext cx="2366090" cy="1276443"/>
                    </a:xfrm>
                    <a:prstGeom prst="rect">
                      <a:avLst/>
                    </a:prstGeom>
                  </pic:spPr>
                </pic:pic>
              </a:graphicData>
            </a:graphic>
          </wp:inline>
        </w:drawing>
      </w:r>
    </w:p>
    <w:p w:rsidR="009777A6" w:rsidRPr="00C46E3F" w:rsidRDefault="009777A6" w:rsidP="00F8662A">
      <w:pPr>
        <w:autoSpaceDE w:val="0"/>
        <w:autoSpaceDN w:val="0"/>
        <w:adjustRightInd w:val="0"/>
        <w:spacing w:after="0" w:line="240" w:lineRule="auto"/>
        <w:rPr>
          <w:rFonts w:asciiTheme="majorHAnsi" w:hAnsiTheme="majorHAnsi" w:cs="Univers-Black"/>
          <w:b/>
          <w:bCs/>
          <w:sz w:val="20"/>
          <w:szCs w:val="20"/>
        </w:rPr>
      </w:pPr>
      <w:r w:rsidRPr="00C46E3F">
        <w:rPr>
          <w:rFonts w:asciiTheme="majorHAnsi" w:hAnsiTheme="majorHAnsi" w:cs="Univers-Black"/>
          <w:b/>
          <w:bCs/>
          <w:sz w:val="20"/>
          <w:szCs w:val="20"/>
        </w:rPr>
        <w:t>Safe Winter Driving</w:t>
      </w:r>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r w:rsidRPr="00C46E3F">
        <w:rPr>
          <w:rFonts w:asciiTheme="majorHAnsi" w:hAnsiTheme="majorHAnsi" w:cs="Sabon-Roman"/>
          <w:sz w:val="20"/>
          <w:szCs w:val="20"/>
        </w:rPr>
        <w:t>Winter driving can be hazardous and scary, especially in northern regions that get</w:t>
      </w:r>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proofErr w:type="gramStart"/>
      <w:r w:rsidRPr="00C46E3F">
        <w:rPr>
          <w:rFonts w:asciiTheme="majorHAnsi" w:hAnsiTheme="majorHAnsi" w:cs="Sabon-Roman"/>
          <w:sz w:val="20"/>
          <w:szCs w:val="20"/>
        </w:rPr>
        <w:t>a</w:t>
      </w:r>
      <w:proofErr w:type="gramEnd"/>
      <w:r w:rsidRPr="00C46E3F">
        <w:rPr>
          <w:rFonts w:asciiTheme="majorHAnsi" w:hAnsiTheme="majorHAnsi" w:cs="Sabon-Roman"/>
          <w:sz w:val="20"/>
          <w:szCs w:val="20"/>
        </w:rPr>
        <w:t xml:space="preserve"> lot of snow and ice. Additional preparations can help make a trip safer, or help</w:t>
      </w:r>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proofErr w:type="gramStart"/>
      <w:r w:rsidRPr="00C46E3F">
        <w:rPr>
          <w:rFonts w:asciiTheme="majorHAnsi" w:hAnsiTheme="majorHAnsi" w:cs="Sabon-Roman"/>
          <w:sz w:val="20"/>
          <w:szCs w:val="20"/>
        </w:rPr>
        <w:t>motorists</w:t>
      </w:r>
      <w:proofErr w:type="gramEnd"/>
      <w:r w:rsidRPr="00C46E3F">
        <w:rPr>
          <w:rFonts w:asciiTheme="majorHAnsi" w:hAnsiTheme="majorHAnsi" w:cs="Sabon-Roman"/>
          <w:sz w:val="20"/>
          <w:szCs w:val="20"/>
        </w:rPr>
        <w:t xml:space="preserve"> deal with an emergency. This sheet provides safety information to your</w:t>
      </w:r>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proofErr w:type="gramStart"/>
      <w:r w:rsidRPr="00C46E3F">
        <w:rPr>
          <w:rFonts w:asciiTheme="majorHAnsi" w:hAnsiTheme="majorHAnsi" w:cs="Sabon-Roman"/>
          <w:sz w:val="20"/>
          <w:szCs w:val="20"/>
        </w:rPr>
        <w:t>residents</w:t>
      </w:r>
      <w:proofErr w:type="gramEnd"/>
      <w:r w:rsidRPr="00C46E3F">
        <w:rPr>
          <w:rFonts w:asciiTheme="majorHAnsi" w:hAnsiTheme="majorHAnsi" w:cs="Sabon-Roman"/>
          <w:sz w:val="20"/>
          <w:szCs w:val="20"/>
        </w:rPr>
        <w:t xml:space="preserve"> to help prevent motor vehicle injuries due to winter storms.</w:t>
      </w:r>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r w:rsidRPr="00C46E3F">
        <w:rPr>
          <w:rFonts w:asciiTheme="majorHAnsi" w:hAnsiTheme="majorHAnsi" w:cs="Sabon-Italic"/>
          <w:i/>
          <w:iCs/>
          <w:sz w:val="20"/>
          <w:szCs w:val="20"/>
        </w:rPr>
        <w:t>The three P’s of Safe Winter Driving</w:t>
      </w:r>
      <w:r w:rsidRPr="00C46E3F">
        <w:rPr>
          <w:rFonts w:asciiTheme="majorHAnsi" w:hAnsiTheme="majorHAnsi" w:cs="Sabon-Roman"/>
          <w:sz w:val="20"/>
          <w:szCs w:val="20"/>
        </w:rPr>
        <w:t>:</w:t>
      </w:r>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r w:rsidRPr="00C46E3F">
        <w:rPr>
          <w:rFonts w:asciiTheme="majorHAnsi" w:hAnsiTheme="majorHAnsi" w:cs="Univers-Bold"/>
          <w:b/>
          <w:bCs/>
          <w:sz w:val="20"/>
          <w:szCs w:val="20"/>
        </w:rPr>
        <w:t xml:space="preserve">PREPARE </w:t>
      </w:r>
      <w:r w:rsidRPr="00C46E3F">
        <w:rPr>
          <w:rFonts w:asciiTheme="majorHAnsi" w:hAnsiTheme="majorHAnsi" w:cs="Sabon-Roman"/>
          <w:sz w:val="20"/>
          <w:szCs w:val="20"/>
        </w:rPr>
        <w:t xml:space="preserve">for the trip; </w:t>
      </w:r>
      <w:r w:rsidRPr="00C46E3F">
        <w:rPr>
          <w:rFonts w:asciiTheme="majorHAnsi" w:hAnsiTheme="majorHAnsi" w:cs="Univers-Bold"/>
          <w:b/>
          <w:bCs/>
          <w:sz w:val="20"/>
          <w:szCs w:val="20"/>
        </w:rPr>
        <w:t xml:space="preserve">PROTECT </w:t>
      </w:r>
      <w:r w:rsidRPr="00C46E3F">
        <w:rPr>
          <w:rFonts w:asciiTheme="majorHAnsi" w:hAnsiTheme="majorHAnsi" w:cs="Sabon-Roman"/>
          <w:sz w:val="20"/>
          <w:szCs w:val="20"/>
        </w:rPr>
        <w:t xml:space="preserve">yourself; and </w:t>
      </w:r>
      <w:r w:rsidRPr="00C46E3F">
        <w:rPr>
          <w:rFonts w:asciiTheme="majorHAnsi" w:hAnsiTheme="majorHAnsi" w:cs="Univers-Bold"/>
          <w:b/>
          <w:bCs/>
          <w:sz w:val="20"/>
          <w:szCs w:val="20"/>
        </w:rPr>
        <w:t xml:space="preserve">PREVENT </w:t>
      </w:r>
      <w:r w:rsidRPr="00C46E3F">
        <w:rPr>
          <w:rFonts w:asciiTheme="majorHAnsi" w:hAnsiTheme="majorHAnsi" w:cs="Sabon-Roman"/>
          <w:sz w:val="20"/>
          <w:szCs w:val="20"/>
        </w:rPr>
        <w:t>crashes on the road.</w:t>
      </w:r>
    </w:p>
    <w:p w:rsidR="009777A6" w:rsidRPr="00C46E3F" w:rsidRDefault="009777A6" w:rsidP="00F8662A">
      <w:pPr>
        <w:autoSpaceDE w:val="0"/>
        <w:autoSpaceDN w:val="0"/>
        <w:adjustRightInd w:val="0"/>
        <w:spacing w:after="0" w:line="240" w:lineRule="auto"/>
        <w:rPr>
          <w:rFonts w:asciiTheme="majorHAnsi" w:hAnsiTheme="majorHAnsi" w:cs="Univers-Bold"/>
          <w:b/>
          <w:bCs/>
          <w:sz w:val="20"/>
          <w:szCs w:val="20"/>
        </w:rPr>
      </w:pPr>
      <w:r w:rsidRPr="00C46E3F">
        <w:rPr>
          <w:rFonts w:asciiTheme="majorHAnsi" w:hAnsiTheme="majorHAnsi" w:cs="Univers-Bold"/>
          <w:b/>
          <w:bCs/>
          <w:sz w:val="20"/>
          <w:szCs w:val="20"/>
        </w:rPr>
        <w:t>PREPARE</w:t>
      </w:r>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r w:rsidRPr="00C46E3F">
        <w:rPr>
          <w:rFonts w:asciiTheme="majorHAnsi" w:hAnsiTheme="majorHAnsi" w:cs="Sabon-Bold"/>
          <w:b/>
          <w:bCs/>
          <w:sz w:val="20"/>
          <w:szCs w:val="20"/>
        </w:rPr>
        <w:t xml:space="preserve">Maintain Your Car: </w:t>
      </w:r>
      <w:r w:rsidRPr="00C46E3F">
        <w:rPr>
          <w:rFonts w:asciiTheme="majorHAnsi" w:hAnsiTheme="majorHAnsi" w:cs="Sabon-Roman"/>
          <w:sz w:val="20"/>
          <w:szCs w:val="20"/>
        </w:rPr>
        <w:t xml:space="preserve">Check battery, tire tread, and windshield wipers, keep </w:t>
      </w:r>
      <w:proofErr w:type="gramStart"/>
      <w:r w:rsidRPr="00C46E3F">
        <w:rPr>
          <w:rFonts w:asciiTheme="majorHAnsi" w:hAnsiTheme="majorHAnsi" w:cs="Sabon-Roman"/>
          <w:sz w:val="20"/>
          <w:szCs w:val="20"/>
        </w:rPr>
        <w:t>your</w:t>
      </w:r>
      <w:proofErr w:type="gramEnd"/>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proofErr w:type="gramStart"/>
      <w:r w:rsidRPr="00C46E3F">
        <w:rPr>
          <w:rFonts w:asciiTheme="majorHAnsi" w:hAnsiTheme="majorHAnsi" w:cs="Sabon-Roman"/>
          <w:sz w:val="20"/>
          <w:szCs w:val="20"/>
        </w:rPr>
        <w:t>windows</w:t>
      </w:r>
      <w:proofErr w:type="gramEnd"/>
      <w:r w:rsidRPr="00C46E3F">
        <w:rPr>
          <w:rFonts w:asciiTheme="majorHAnsi" w:hAnsiTheme="majorHAnsi" w:cs="Sabon-Roman"/>
          <w:sz w:val="20"/>
          <w:szCs w:val="20"/>
        </w:rPr>
        <w:t xml:space="preserve"> clear, put no-freeze fluid in the washer reservoir, and check your antifreeze.</w:t>
      </w:r>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r w:rsidRPr="00C46E3F">
        <w:rPr>
          <w:rFonts w:asciiTheme="majorHAnsi" w:hAnsiTheme="majorHAnsi" w:cs="Sabon-Bold"/>
          <w:b/>
          <w:bCs/>
          <w:sz w:val="20"/>
          <w:szCs w:val="20"/>
        </w:rPr>
        <w:t xml:space="preserve">Have On Hand: </w:t>
      </w:r>
      <w:r w:rsidRPr="00C46E3F">
        <w:rPr>
          <w:rFonts w:asciiTheme="majorHAnsi" w:hAnsiTheme="majorHAnsi" w:cs="Sabon-Roman"/>
          <w:sz w:val="20"/>
          <w:szCs w:val="20"/>
        </w:rPr>
        <w:t>flashlight, jumper cables, abrasive material (sand, kitty litter, even</w:t>
      </w:r>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proofErr w:type="gramStart"/>
      <w:r w:rsidRPr="00C46E3F">
        <w:rPr>
          <w:rFonts w:asciiTheme="majorHAnsi" w:hAnsiTheme="majorHAnsi" w:cs="Sabon-Roman"/>
          <w:sz w:val="20"/>
          <w:szCs w:val="20"/>
        </w:rPr>
        <w:t>floor</w:t>
      </w:r>
      <w:proofErr w:type="gramEnd"/>
      <w:r w:rsidRPr="00C46E3F">
        <w:rPr>
          <w:rFonts w:asciiTheme="majorHAnsi" w:hAnsiTheme="majorHAnsi" w:cs="Sabon-Roman"/>
          <w:sz w:val="20"/>
          <w:szCs w:val="20"/>
        </w:rPr>
        <w:t xml:space="preserve"> mats), shovel, snow brush and ice scraper, warning devices (like flares) and</w:t>
      </w:r>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proofErr w:type="gramStart"/>
      <w:r w:rsidRPr="00C46E3F">
        <w:rPr>
          <w:rFonts w:asciiTheme="majorHAnsi" w:hAnsiTheme="majorHAnsi" w:cs="Sabon-Roman"/>
          <w:sz w:val="20"/>
          <w:szCs w:val="20"/>
        </w:rPr>
        <w:t>blankets</w:t>
      </w:r>
      <w:proofErr w:type="gramEnd"/>
      <w:r w:rsidRPr="00C46E3F">
        <w:rPr>
          <w:rFonts w:asciiTheme="majorHAnsi" w:hAnsiTheme="majorHAnsi" w:cs="Sabon-Roman"/>
          <w:sz w:val="20"/>
          <w:szCs w:val="20"/>
        </w:rPr>
        <w:t xml:space="preserve">. </w:t>
      </w:r>
      <w:r w:rsidRPr="00C46E3F">
        <w:rPr>
          <w:rFonts w:asciiTheme="majorHAnsi" w:hAnsiTheme="majorHAnsi" w:cs="Sabon-Italic"/>
          <w:i/>
          <w:iCs/>
          <w:sz w:val="20"/>
          <w:szCs w:val="20"/>
        </w:rPr>
        <w:t xml:space="preserve">For long trips, add </w:t>
      </w:r>
      <w:r w:rsidRPr="00C46E3F">
        <w:rPr>
          <w:rFonts w:asciiTheme="majorHAnsi" w:hAnsiTheme="majorHAnsi" w:cs="Sabon-Roman"/>
          <w:sz w:val="20"/>
          <w:szCs w:val="20"/>
        </w:rPr>
        <w:t>food and water, medication and cell phone.</w:t>
      </w:r>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r w:rsidRPr="00C46E3F">
        <w:rPr>
          <w:rFonts w:asciiTheme="majorHAnsi" w:hAnsiTheme="majorHAnsi" w:cs="Sabon-Bold"/>
          <w:b/>
          <w:bCs/>
          <w:sz w:val="20"/>
          <w:szCs w:val="20"/>
        </w:rPr>
        <w:t xml:space="preserve">Stopped or Stalled? </w:t>
      </w:r>
      <w:r w:rsidRPr="00C46E3F">
        <w:rPr>
          <w:rFonts w:asciiTheme="majorHAnsi" w:hAnsiTheme="majorHAnsi" w:cs="Sabon-Roman"/>
          <w:sz w:val="20"/>
          <w:szCs w:val="20"/>
        </w:rPr>
        <w:t xml:space="preserve">Stay in your car, don’t overexert, </w:t>
      </w:r>
      <w:proofErr w:type="gramStart"/>
      <w:r w:rsidRPr="00C46E3F">
        <w:rPr>
          <w:rFonts w:asciiTheme="majorHAnsi" w:hAnsiTheme="majorHAnsi" w:cs="Sabon-Roman"/>
          <w:sz w:val="20"/>
          <w:szCs w:val="20"/>
        </w:rPr>
        <w:t>put</w:t>
      </w:r>
      <w:proofErr w:type="gramEnd"/>
      <w:r w:rsidRPr="00C46E3F">
        <w:rPr>
          <w:rFonts w:asciiTheme="majorHAnsi" w:hAnsiTheme="majorHAnsi" w:cs="Sabon-Roman"/>
          <w:sz w:val="20"/>
          <w:szCs w:val="20"/>
        </w:rPr>
        <w:t xml:space="preserve"> bright markers on antenna</w:t>
      </w:r>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proofErr w:type="gramStart"/>
      <w:r w:rsidRPr="00C46E3F">
        <w:rPr>
          <w:rFonts w:asciiTheme="majorHAnsi" w:hAnsiTheme="majorHAnsi" w:cs="Sabon-Roman"/>
          <w:sz w:val="20"/>
          <w:szCs w:val="20"/>
        </w:rPr>
        <w:t>or</w:t>
      </w:r>
      <w:proofErr w:type="gramEnd"/>
      <w:r w:rsidRPr="00C46E3F">
        <w:rPr>
          <w:rFonts w:asciiTheme="majorHAnsi" w:hAnsiTheme="majorHAnsi" w:cs="Sabon-Roman"/>
          <w:sz w:val="20"/>
          <w:szCs w:val="20"/>
        </w:rPr>
        <w:t xml:space="preserve"> windows and shine dome light, and, if you run your car, clear exhaust pipe and</w:t>
      </w:r>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proofErr w:type="gramStart"/>
      <w:r w:rsidRPr="00C46E3F">
        <w:rPr>
          <w:rFonts w:asciiTheme="majorHAnsi" w:hAnsiTheme="majorHAnsi" w:cs="Sabon-Roman"/>
          <w:sz w:val="20"/>
          <w:szCs w:val="20"/>
        </w:rPr>
        <w:t>run</w:t>
      </w:r>
      <w:proofErr w:type="gramEnd"/>
      <w:r w:rsidRPr="00C46E3F">
        <w:rPr>
          <w:rFonts w:asciiTheme="majorHAnsi" w:hAnsiTheme="majorHAnsi" w:cs="Sabon-Roman"/>
          <w:sz w:val="20"/>
          <w:szCs w:val="20"/>
        </w:rPr>
        <w:t xml:space="preserve"> it just enough to stay warm.</w:t>
      </w:r>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r w:rsidRPr="00C46E3F">
        <w:rPr>
          <w:rFonts w:asciiTheme="majorHAnsi" w:hAnsiTheme="majorHAnsi" w:cs="Sabon-Bold"/>
          <w:b/>
          <w:bCs/>
          <w:sz w:val="20"/>
          <w:szCs w:val="20"/>
        </w:rPr>
        <w:t xml:space="preserve">Plan Your route: </w:t>
      </w:r>
      <w:r w:rsidRPr="00C46E3F">
        <w:rPr>
          <w:rFonts w:asciiTheme="majorHAnsi" w:hAnsiTheme="majorHAnsi" w:cs="Sabon-Roman"/>
          <w:sz w:val="20"/>
          <w:szCs w:val="20"/>
        </w:rPr>
        <w:t>Allow plenty of time (check the weather and leave early if</w:t>
      </w:r>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proofErr w:type="gramStart"/>
      <w:r w:rsidRPr="00C46E3F">
        <w:rPr>
          <w:rFonts w:asciiTheme="majorHAnsi" w:hAnsiTheme="majorHAnsi" w:cs="Sabon-Roman"/>
          <w:sz w:val="20"/>
          <w:szCs w:val="20"/>
        </w:rPr>
        <w:t>necessary</w:t>
      </w:r>
      <w:proofErr w:type="gramEnd"/>
      <w:r w:rsidRPr="00C46E3F">
        <w:rPr>
          <w:rFonts w:asciiTheme="majorHAnsi" w:hAnsiTheme="majorHAnsi" w:cs="Sabon-Roman"/>
          <w:sz w:val="20"/>
          <w:szCs w:val="20"/>
        </w:rPr>
        <w:t>), be familiar with the maps/ directions, and let others know your route</w:t>
      </w:r>
    </w:p>
    <w:p w:rsidR="009777A6" w:rsidRPr="00C46E3F" w:rsidRDefault="009777A6" w:rsidP="00F8662A">
      <w:pPr>
        <w:autoSpaceDE w:val="0"/>
        <w:autoSpaceDN w:val="0"/>
        <w:adjustRightInd w:val="0"/>
        <w:spacing w:after="0" w:line="240" w:lineRule="auto"/>
        <w:rPr>
          <w:rFonts w:asciiTheme="majorHAnsi" w:hAnsiTheme="majorHAnsi" w:cs="Sabon-Roman"/>
          <w:sz w:val="20"/>
          <w:szCs w:val="20"/>
        </w:rPr>
      </w:pPr>
      <w:proofErr w:type="gramStart"/>
      <w:r w:rsidRPr="00C46E3F">
        <w:rPr>
          <w:rFonts w:asciiTheme="majorHAnsi" w:hAnsiTheme="majorHAnsi" w:cs="Sabon-Roman"/>
          <w:sz w:val="20"/>
          <w:szCs w:val="20"/>
        </w:rPr>
        <w:t>and</w:t>
      </w:r>
      <w:proofErr w:type="gramEnd"/>
      <w:r w:rsidRPr="00C46E3F">
        <w:rPr>
          <w:rFonts w:asciiTheme="majorHAnsi" w:hAnsiTheme="majorHAnsi" w:cs="Sabon-Roman"/>
          <w:sz w:val="20"/>
          <w:szCs w:val="20"/>
        </w:rPr>
        <w:t xml:space="preserve"> arrival time.</w:t>
      </w:r>
    </w:p>
    <w:p w:rsidR="009777A6" w:rsidRPr="00C46E3F" w:rsidRDefault="009777A6" w:rsidP="00F8662A">
      <w:pPr>
        <w:autoSpaceDE w:val="0"/>
        <w:autoSpaceDN w:val="0"/>
        <w:adjustRightInd w:val="0"/>
        <w:spacing w:after="0" w:line="240" w:lineRule="auto"/>
        <w:rPr>
          <w:rFonts w:asciiTheme="majorHAnsi" w:hAnsiTheme="majorHAnsi" w:cs="Sabon-Bold"/>
          <w:b/>
          <w:bCs/>
          <w:sz w:val="20"/>
          <w:szCs w:val="20"/>
        </w:rPr>
      </w:pPr>
      <w:r w:rsidRPr="00C46E3F">
        <w:rPr>
          <w:rFonts w:asciiTheme="majorHAnsi" w:hAnsiTheme="majorHAnsi" w:cs="Sabon-Bold"/>
          <w:b/>
          <w:bCs/>
          <w:sz w:val="20"/>
          <w:szCs w:val="20"/>
        </w:rPr>
        <w:t>Practice Cold Weather Driving!</w:t>
      </w:r>
    </w:p>
    <w:p w:rsidR="009777A6" w:rsidRPr="00F8662A" w:rsidRDefault="009777A6" w:rsidP="00F8662A">
      <w:pPr>
        <w:pStyle w:val="ListParagraph"/>
        <w:numPr>
          <w:ilvl w:val="0"/>
          <w:numId w:val="20"/>
        </w:numPr>
        <w:autoSpaceDE w:val="0"/>
        <w:autoSpaceDN w:val="0"/>
        <w:adjustRightInd w:val="0"/>
        <w:spacing w:after="0" w:line="240" w:lineRule="auto"/>
        <w:rPr>
          <w:rFonts w:asciiTheme="majorHAnsi" w:hAnsiTheme="majorHAnsi" w:cs="Sabon-Roman"/>
          <w:sz w:val="20"/>
          <w:szCs w:val="20"/>
        </w:rPr>
      </w:pPr>
      <w:r w:rsidRPr="00F8662A">
        <w:rPr>
          <w:rFonts w:asciiTheme="majorHAnsi" w:hAnsiTheme="majorHAnsi" w:cs="Sabon-Roman"/>
          <w:sz w:val="20"/>
          <w:szCs w:val="20"/>
        </w:rPr>
        <w:t>During the daylight, rehearse maneuvers slowly on ice or snow in an empty lot.</w:t>
      </w:r>
    </w:p>
    <w:p w:rsidR="009777A6" w:rsidRPr="00F8662A" w:rsidRDefault="009777A6" w:rsidP="00F8662A">
      <w:pPr>
        <w:pStyle w:val="ListParagraph"/>
        <w:numPr>
          <w:ilvl w:val="0"/>
          <w:numId w:val="20"/>
        </w:numPr>
        <w:autoSpaceDE w:val="0"/>
        <w:autoSpaceDN w:val="0"/>
        <w:adjustRightInd w:val="0"/>
        <w:spacing w:after="0" w:line="240" w:lineRule="auto"/>
        <w:rPr>
          <w:rFonts w:asciiTheme="majorHAnsi" w:hAnsiTheme="majorHAnsi" w:cs="Sabon-Roman"/>
          <w:sz w:val="20"/>
          <w:szCs w:val="20"/>
        </w:rPr>
      </w:pPr>
      <w:r w:rsidRPr="00F8662A">
        <w:rPr>
          <w:rFonts w:asciiTheme="majorHAnsi" w:hAnsiTheme="majorHAnsi" w:cs="Sabon-Roman"/>
          <w:sz w:val="20"/>
          <w:szCs w:val="20"/>
        </w:rPr>
        <w:t>Steer into a skid.</w:t>
      </w:r>
    </w:p>
    <w:p w:rsidR="009777A6" w:rsidRPr="00F8662A" w:rsidRDefault="009777A6" w:rsidP="00F8662A">
      <w:pPr>
        <w:pStyle w:val="ListParagraph"/>
        <w:numPr>
          <w:ilvl w:val="0"/>
          <w:numId w:val="20"/>
        </w:numPr>
        <w:autoSpaceDE w:val="0"/>
        <w:autoSpaceDN w:val="0"/>
        <w:adjustRightInd w:val="0"/>
        <w:spacing w:after="0" w:line="240" w:lineRule="auto"/>
        <w:rPr>
          <w:rFonts w:asciiTheme="majorHAnsi" w:hAnsiTheme="majorHAnsi" w:cs="Sabon-Italic"/>
          <w:i/>
          <w:iCs/>
          <w:sz w:val="20"/>
          <w:szCs w:val="20"/>
        </w:rPr>
      </w:pPr>
      <w:r w:rsidRPr="00F8662A">
        <w:rPr>
          <w:rFonts w:asciiTheme="majorHAnsi" w:hAnsiTheme="majorHAnsi" w:cs="Sabon-Roman"/>
          <w:sz w:val="20"/>
          <w:szCs w:val="20"/>
        </w:rPr>
        <w:t xml:space="preserve">Know what your brakes will do: </w:t>
      </w:r>
      <w:r w:rsidRPr="00F8662A">
        <w:rPr>
          <w:rFonts w:asciiTheme="majorHAnsi" w:hAnsiTheme="majorHAnsi" w:cs="Sabon-Italic"/>
          <w:i/>
          <w:iCs/>
          <w:sz w:val="20"/>
          <w:szCs w:val="20"/>
        </w:rPr>
        <w:t>stomp on antilock brakes, pump on non-antilock</w:t>
      </w:r>
    </w:p>
    <w:p w:rsidR="009777A6" w:rsidRPr="00F8662A" w:rsidRDefault="009777A6" w:rsidP="00F8662A">
      <w:pPr>
        <w:pStyle w:val="ListParagraph"/>
        <w:numPr>
          <w:ilvl w:val="0"/>
          <w:numId w:val="20"/>
        </w:numPr>
        <w:autoSpaceDE w:val="0"/>
        <w:autoSpaceDN w:val="0"/>
        <w:adjustRightInd w:val="0"/>
        <w:spacing w:after="0" w:line="240" w:lineRule="auto"/>
        <w:rPr>
          <w:rFonts w:asciiTheme="majorHAnsi" w:hAnsiTheme="majorHAnsi" w:cs="Sabon-Roman"/>
          <w:sz w:val="20"/>
          <w:szCs w:val="20"/>
        </w:rPr>
      </w:pPr>
      <w:proofErr w:type="gramStart"/>
      <w:r w:rsidRPr="00F8662A">
        <w:rPr>
          <w:rFonts w:asciiTheme="majorHAnsi" w:hAnsiTheme="majorHAnsi" w:cs="Sabon-Italic"/>
          <w:i/>
          <w:iCs/>
          <w:sz w:val="20"/>
          <w:szCs w:val="20"/>
        </w:rPr>
        <w:t>brakes</w:t>
      </w:r>
      <w:proofErr w:type="gramEnd"/>
      <w:r w:rsidRPr="00F8662A">
        <w:rPr>
          <w:rFonts w:asciiTheme="majorHAnsi" w:hAnsiTheme="majorHAnsi" w:cs="Sabon-Roman"/>
          <w:sz w:val="20"/>
          <w:szCs w:val="20"/>
        </w:rPr>
        <w:t>.</w:t>
      </w:r>
    </w:p>
    <w:p w:rsidR="009777A6" w:rsidRPr="00F8662A" w:rsidRDefault="009777A6" w:rsidP="00F8662A">
      <w:pPr>
        <w:pStyle w:val="ListParagraph"/>
        <w:numPr>
          <w:ilvl w:val="0"/>
          <w:numId w:val="20"/>
        </w:numPr>
        <w:autoSpaceDE w:val="0"/>
        <w:autoSpaceDN w:val="0"/>
        <w:adjustRightInd w:val="0"/>
        <w:spacing w:after="0" w:line="240" w:lineRule="auto"/>
        <w:rPr>
          <w:rFonts w:asciiTheme="majorHAnsi" w:hAnsiTheme="majorHAnsi" w:cs="Sabon-Roman"/>
          <w:sz w:val="20"/>
          <w:szCs w:val="20"/>
        </w:rPr>
      </w:pPr>
      <w:r w:rsidRPr="00F8662A">
        <w:rPr>
          <w:rFonts w:asciiTheme="majorHAnsi" w:hAnsiTheme="majorHAnsi" w:cs="Sabon-Roman"/>
          <w:sz w:val="20"/>
          <w:szCs w:val="20"/>
        </w:rPr>
        <w:t>Stopping distances are longer on water-covered ice and ice.</w:t>
      </w:r>
    </w:p>
    <w:p w:rsidR="009777A6" w:rsidRPr="00F8662A" w:rsidRDefault="009777A6" w:rsidP="00F8662A">
      <w:pPr>
        <w:pStyle w:val="ListParagraph"/>
        <w:numPr>
          <w:ilvl w:val="0"/>
          <w:numId w:val="20"/>
        </w:numPr>
        <w:autoSpaceDE w:val="0"/>
        <w:autoSpaceDN w:val="0"/>
        <w:adjustRightInd w:val="0"/>
        <w:spacing w:after="0" w:line="240" w:lineRule="auto"/>
        <w:rPr>
          <w:rFonts w:asciiTheme="majorHAnsi" w:hAnsiTheme="majorHAnsi" w:cs="Sabon-Roman"/>
          <w:sz w:val="20"/>
          <w:szCs w:val="20"/>
        </w:rPr>
      </w:pPr>
      <w:r w:rsidRPr="00F8662A">
        <w:rPr>
          <w:rFonts w:asciiTheme="majorHAnsi" w:hAnsiTheme="majorHAnsi" w:cs="Sabon-Roman"/>
          <w:sz w:val="20"/>
          <w:szCs w:val="20"/>
        </w:rPr>
        <w:t>Don’t idle for a long time with the windows up or in an enclosed space.</w:t>
      </w:r>
    </w:p>
    <w:p w:rsidR="009777A6" w:rsidRPr="00C46E3F" w:rsidRDefault="009777A6" w:rsidP="00F8662A">
      <w:pPr>
        <w:autoSpaceDE w:val="0"/>
        <w:autoSpaceDN w:val="0"/>
        <w:adjustRightInd w:val="0"/>
        <w:spacing w:after="0" w:line="240" w:lineRule="auto"/>
        <w:rPr>
          <w:rFonts w:asciiTheme="majorHAnsi" w:hAnsiTheme="majorHAnsi" w:cs="Univers-Bold"/>
          <w:b/>
          <w:bCs/>
          <w:sz w:val="20"/>
          <w:szCs w:val="20"/>
        </w:rPr>
      </w:pPr>
      <w:r w:rsidRPr="00C46E3F">
        <w:rPr>
          <w:rFonts w:asciiTheme="majorHAnsi" w:hAnsiTheme="majorHAnsi" w:cs="Univers-Bold"/>
          <w:b/>
          <w:bCs/>
          <w:sz w:val="20"/>
          <w:szCs w:val="20"/>
        </w:rPr>
        <w:t>PROTECTYOURSELF</w:t>
      </w:r>
    </w:p>
    <w:p w:rsidR="009777A6" w:rsidRPr="00F8662A" w:rsidRDefault="009777A6" w:rsidP="00F8662A">
      <w:pPr>
        <w:pStyle w:val="ListParagraph"/>
        <w:numPr>
          <w:ilvl w:val="0"/>
          <w:numId w:val="20"/>
        </w:numPr>
        <w:autoSpaceDE w:val="0"/>
        <w:autoSpaceDN w:val="0"/>
        <w:adjustRightInd w:val="0"/>
        <w:spacing w:after="0" w:line="240" w:lineRule="auto"/>
        <w:rPr>
          <w:rFonts w:asciiTheme="majorHAnsi" w:hAnsiTheme="majorHAnsi" w:cs="Sabon-Roman"/>
          <w:sz w:val="20"/>
          <w:szCs w:val="20"/>
        </w:rPr>
      </w:pPr>
      <w:r w:rsidRPr="00F8662A">
        <w:rPr>
          <w:rFonts w:asciiTheme="majorHAnsi" w:hAnsiTheme="majorHAnsi" w:cs="Sabon-Roman"/>
          <w:sz w:val="20"/>
          <w:szCs w:val="20"/>
        </w:rPr>
        <w:t>Buckle up and use child safety seats properly.</w:t>
      </w:r>
    </w:p>
    <w:p w:rsidR="009777A6" w:rsidRPr="00F8662A" w:rsidRDefault="009777A6" w:rsidP="00F8662A">
      <w:pPr>
        <w:pStyle w:val="ListParagraph"/>
        <w:numPr>
          <w:ilvl w:val="0"/>
          <w:numId w:val="20"/>
        </w:numPr>
        <w:autoSpaceDE w:val="0"/>
        <w:autoSpaceDN w:val="0"/>
        <w:adjustRightInd w:val="0"/>
        <w:spacing w:after="0" w:line="240" w:lineRule="auto"/>
        <w:rPr>
          <w:rFonts w:asciiTheme="majorHAnsi" w:hAnsiTheme="majorHAnsi" w:cs="Sabon-Roman"/>
          <w:sz w:val="20"/>
          <w:szCs w:val="20"/>
        </w:rPr>
      </w:pPr>
      <w:r w:rsidRPr="00F8662A">
        <w:rPr>
          <w:rFonts w:asciiTheme="majorHAnsi" w:hAnsiTheme="majorHAnsi" w:cs="Sabon-Roman"/>
          <w:sz w:val="20"/>
          <w:szCs w:val="20"/>
        </w:rPr>
        <w:lastRenderedPageBreak/>
        <w:t>Never place a rear-facing infant seat in front of an air bag.</w:t>
      </w:r>
    </w:p>
    <w:p w:rsidR="009777A6" w:rsidRPr="00F8662A" w:rsidRDefault="009777A6" w:rsidP="00F8662A">
      <w:pPr>
        <w:pStyle w:val="ListParagraph"/>
        <w:numPr>
          <w:ilvl w:val="0"/>
          <w:numId w:val="20"/>
        </w:numPr>
        <w:autoSpaceDE w:val="0"/>
        <w:autoSpaceDN w:val="0"/>
        <w:adjustRightInd w:val="0"/>
        <w:spacing w:after="0" w:line="240" w:lineRule="auto"/>
        <w:rPr>
          <w:rFonts w:asciiTheme="majorHAnsi" w:hAnsiTheme="majorHAnsi" w:cs="Sabon-Roman"/>
          <w:sz w:val="20"/>
          <w:szCs w:val="20"/>
        </w:rPr>
      </w:pPr>
      <w:r w:rsidRPr="00F8662A">
        <w:rPr>
          <w:rFonts w:asciiTheme="majorHAnsi" w:hAnsiTheme="majorHAnsi" w:cs="Sabon-Roman"/>
          <w:sz w:val="20"/>
          <w:szCs w:val="20"/>
        </w:rPr>
        <w:t>Children 12 and under are much safer in the back seat.</w:t>
      </w:r>
    </w:p>
    <w:p w:rsidR="009777A6" w:rsidRPr="00C46E3F" w:rsidRDefault="009777A6" w:rsidP="00F8662A">
      <w:pPr>
        <w:autoSpaceDE w:val="0"/>
        <w:autoSpaceDN w:val="0"/>
        <w:adjustRightInd w:val="0"/>
        <w:spacing w:after="0" w:line="240" w:lineRule="auto"/>
        <w:rPr>
          <w:rFonts w:asciiTheme="majorHAnsi" w:hAnsiTheme="majorHAnsi" w:cs="Univers-Bold"/>
          <w:b/>
          <w:bCs/>
          <w:sz w:val="20"/>
          <w:szCs w:val="20"/>
        </w:rPr>
      </w:pPr>
      <w:r w:rsidRPr="00C46E3F">
        <w:rPr>
          <w:rFonts w:asciiTheme="majorHAnsi" w:hAnsiTheme="majorHAnsi" w:cs="Univers-Bold"/>
          <w:b/>
          <w:bCs/>
          <w:sz w:val="20"/>
          <w:szCs w:val="20"/>
        </w:rPr>
        <w:t>PREVENT CRASHES</w:t>
      </w:r>
    </w:p>
    <w:p w:rsidR="009777A6" w:rsidRPr="00F8662A" w:rsidRDefault="009777A6" w:rsidP="00F8662A">
      <w:pPr>
        <w:pStyle w:val="ListParagraph"/>
        <w:numPr>
          <w:ilvl w:val="0"/>
          <w:numId w:val="20"/>
        </w:numPr>
        <w:autoSpaceDE w:val="0"/>
        <w:autoSpaceDN w:val="0"/>
        <w:adjustRightInd w:val="0"/>
        <w:spacing w:after="0" w:line="240" w:lineRule="auto"/>
        <w:rPr>
          <w:rFonts w:asciiTheme="majorHAnsi" w:hAnsiTheme="majorHAnsi" w:cs="Sabon-Roman"/>
          <w:sz w:val="20"/>
          <w:szCs w:val="20"/>
        </w:rPr>
      </w:pPr>
      <w:r w:rsidRPr="00F8662A">
        <w:rPr>
          <w:rFonts w:asciiTheme="majorHAnsi" w:hAnsiTheme="majorHAnsi" w:cs="Sabon-Roman"/>
          <w:sz w:val="20"/>
          <w:szCs w:val="20"/>
        </w:rPr>
        <w:t>Drugs and alcohol never mix with driving.</w:t>
      </w:r>
    </w:p>
    <w:p w:rsidR="009777A6" w:rsidRPr="00F8662A" w:rsidRDefault="009777A6" w:rsidP="00F8662A">
      <w:pPr>
        <w:pStyle w:val="ListParagraph"/>
        <w:numPr>
          <w:ilvl w:val="0"/>
          <w:numId w:val="20"/>
        </w:numPr>
        <w:autoSpaceDE w:val="0"/>
        <w:autoSpaceDN w:val="0"/>
        <w:adjustRightInd w:val="0"/>
        <w:spacing w:after="0" w:line="240" w:lineRule="auto"/>
        <w:rPr>
          <w:rFonts w:asciiTheme="majorHAnsi" w:hAnsiTheme="majorHAnsi" w:cs="Sabon-Roman"/>
          <w:sz w:val="20"/>
          <w:szCs w:val="20"/>
        </w:rPr>
      </w:pPr>
      <w:r w:rsidRPr="00F8662A">
        <w:rPr>
          <w:rFonts w:asciiTheme="majorHAnsi" w:hAnsiTheme="majorHAnsi" w:cs="Sabon-Roman"/>
          <w:sz w:val="20"/>
          <w:szCs w:val="20"/>
        </w:rPr>
        <w:t>Slow down and increase distances between cars.</w:t>
      </w:r>
    </w:p>
    <w:p w:rsidR="009777A6" w:rsidRPr="00F8662A" w:rsidRDefault="009777A6" w:rsidP="00F8662A">
      <w:pPr>
        <w:pStyle w:val="ListParagraph"/>
        <w:numPr>
          <w:ilvl w:val="0"/>
          <w:numId w:val="20"/>
        </w:numPr>
        <w:autoSpaceDE w:val="0"/>
        <w:autoSpaceDN w:val="0"/>
        <w:adjustRightInd w:val="0"/>
        <w:spacing w:after="0" w:line="240" w:lineRule="auto"/>
        <w:rPr>
          <w:rFonts w:asciiTheme="majorHAnsi" w:hAnsiTheme="majorHAnsi" w:cs="Sabon-Roman"/>
          <w:sz w:val="20"/>
          <w:szCs w:val="20"/>
        </w:rPr>
      </w:pPr>
      <w:r w:rsidRPr="00F8662A">
        <w:rPr>
          <w:rFonts w:asciiTheme="majorHAnsi" w:hAnsiTheme="majorHAnsi" w:cs="Sabon-Roman"/>
          <w:sz w:val="20"/>
          <w:szCs w:val="20"/>
        </w:rPr>
        <w:t>Keep your eyes open for pedestrians walking in the road.</w:t>
      </w:r>
    </w:p>
    <w:p w:rsidR="009777A6" w:rsidRPr="00F8662A" w:rsidRDefault="009777A6" w:rsidP="00F8662A">
      <w:pPr>
        <w:pStyle w:val="ListParagraph"/>
        <w:numPr>
          <w:ilvl w:val="0"/>
          <w:numId w:val="20"/>
        </w:numPr>
        <w:autoSpaceDE w:val="0"/>
        <w:autoSpaceDN w:val="0"/>
        <w:adjustRightInd w:val="0"/>
        <w:spacing w:after="0" w:line="240" w:lineRule="auto"/>
        <w:rPr>
          <w:rFonts w:asciiTheme="majorHAnsi" w:hAnsiTheme="majorHAnsi" w:cs="Sabon-Roman"/>
          <w:sz w:val="20"/>
          <w:szCs w:val="20"/>
        </w:rPr>
      </w:pPr>
      <w:r w:rsidRPr="00F8662A">
        <w:rPr>
          <w:rFonts w:asciiTheme="majorHAnsi" w:hAnsiTheme="majorHAnsi" w:cs="Sabon-Roman"/>
          <w:sz w:val="20"/>
          <w:szCs w:val="20"/>
        </w:rPr>
        <w:t>Avoid fatigue – Get plenty of rest before the trip, stop at least every three hours,</w:t>
      </w:r>
    </w:p>
    <w:p w:rsidR="009777A6" w:rsidRPr="00F8662A" w:rsidRDefault="009777A6" w:rsidP="00F8662A">
      <w:pPr>
        <w:pStyle w:val="ListParagraph"/>
        <w:numPr>
          <w:ilvl w:val="0"/>
          <w:numId w:val="22"/>
        </w:numPr>
        <w:autoSpaceDE w:val="0"/>
        <w:autoSpaceDN w:val="0"/>
        <w:adjustRightInd w:val="0"/>
        <w:spacing w:after="0" w:line="240" w:lineRule="auto"/>
        <w:rPr>
          <w:rFonts w:asciiTheme="majorHAnsi" w:hAnsiTheme="majorHAnsi" w:cs="Sabon-Roman"/>
          <w:sz w:val="20"/>
          <w:szCs w:val="20"/>
        </w:rPr>
      </w:pPr>
      <w:proofErr w:type="gramStart"/>
      <w:r w:rsidRPr="00F8662A">
        <w:rPr>
          <w:rFonts w:asciiTheme="majorHAnsi" w:hAnsiTheme="majorHAnsi" w:cs="Sabon-Roman"/>
          <w:sz w:val="20"/>
          <w:szCs w:val="20"/>
        </w:rPr>
        <w:t>and</w:t>
      </w:r>
      <w:proofErr w:type="gramEnd"/>
      <w:r w:rsidRPr="00F8662A">
        <w:rPr>
          <w:rFonts w:asciiTheme="majorHAnsi" w:hAnsiTheme="majorHAnsi" w:cs="Sabon-Roman"/>
          <w:sz w:val="20"/>
          <w:szCs w:val="20"/>
        </w:rPr>
        <w:t xml:space="preserve"> rotate drivers if possible.</w:t>
      </w:r>
    </w:p>
    <w:p w:rsidR="009777A6" w:rsidRPr="00F8662A" w:rsidRDefault="009777A6" w:rsidP="00F8662A">
      <w:pPr>
        <w:pStyle w:val="ListParagraph"/>
        <w:numPr>
          <w:ilvl w:val="0"/>
          <w:numId w:val="22"/>
        </w:numPr>
        <w:autoSpaceDE w:val="0"/>
        <w:autoSpaceDN w:val="0"/>
        <w:adjustRightInd w:val="0"/>
        <w:spacing w:after="0" w:line="240" w:lineRule="auto"/>
        <w:rPr>
          <w:rFonts w:asciiTheme="majorHAnsi" w:hAnsiTheme="majorHAnsi" w:cs="Sabon-Roman"/>
          <w:sz w:val="20"/>
          <w:szCs w:val="20"/>
        </w:rPr>
      </w:pPr>
      <w:r w:rsidRPr="00F8662A">
        <w:rPr>
          <w:rFonts w:asciiTheme="majorHAnsi" w:hAnsiTheme="majorHAnsi" w:cs="Sabon-Roman"/>
          <w:sz w:val="20"/>
          <w:szCs w:val="20"/>
        </w:rPr>
        <w:t>If you are planning to drink, designate a sober driver.</w:t>
      </w:r>
    </w:p>
    <w:p w:rsidR="009777A6" w:rsidRPr="00C46E3F" w:rsidRDefault="009777A6" w:rsidP="00F8662A">
      <w:pPr>
        <w:autoSpaceDE w:val="0"/>
        <w:autoSpaceDN w:val="0"/>
        <w:adjustRightInd w:val="0"/>
        <w:spacing w:after="0" w:line="240" w:lineRule="auto"/>
        <w:rPr>
          <w:rFonts w:asciiTheme="majorHAnsi" w:hAnsiTheme="majorHAnsi" w:cs="Univers"/>
          <w:sz w:val="20"/>
          <w:szCs w:val="20"/>
        </w:rPr>
      </w:pPr>
      <w:proofErr w:type="spellStart"/>
      <w:r w:rsidRPr="00C46E3F">
        <w:rPr>
          <w:rFonts w:asciiTheme="majorHAnsi" w:hAnsiTheme="majorHAnsi" w:cs="Univers"/>
          <w:sz w:val="20"/>
          <w:szCs w:val="20"/>
        </w:rPr>
        <w:t>U.S.Department</w:t>
      </w:r>
      <w:proofErr w:type="spellEnd"/>
      <w:r w:rsidRPr="00C46E3F">
        <w:rPr>
          <w:rFonts w:asciiTheme="majorHAnsi" w:hAnsiTheme="majorHAnsi" w:cs="Univers"/>
          <w:sz w:val="20"/>
          <w:szCs w:val="20"/>
        </w:rPr>
        <w:t xml:space="preserve"> of Labor</w:t>
      </w:r>
    </w:p>
    <w:p w:rsidR="009777A6" w:rsidRPr="00C46E3F" w:rsidRDefault="00C02AE8" w:rsidP="00F8662A">
      <w:pPr>
        <w:pBdr>
          <w:bottom w:val="dotted" w:sz="24" w:space="1" w:color="auto"/>
        </w:pBdr>
        <w:rPr>
          <w:rFonts w:asciiTheme="majorHAnsi" w:hAnsiTheme="majorHAnsi" w:cs="Univers-Black"/>
          <w:b/>
          <w:bCs/>
          <w:sz w:val="20"/>
          <w:szCs w:val="20"/>
        </w:rPr>
      </w:pPr>
      <w:hyperlink r:id="rId29" w:history="1">
        <w:r w:rsidR="009F6C71" w:rsidRPr="00C46E3F">
          <w:rPr>
            <w:rStyle w:val="Hyperlink"/>
            <w:rFonts w:asciiTheme="majorHAnsi" w:hAnsiTheme="majorHAnsi" w:cs="Univers-Black"/>
            <w:b/>
            <w:bCs/>
            <w:sz w:val="20"/>
            <w:szCs w:val="20"/>
          </w:rPr>
          <w:t>www.osha.gov</w:t>
        </w:r>
      </w:hyperlink>
    </w:p>
    <w:p w:rsidR="009F6C71" w:rsidRPr="00C46E3F" w:rsidRDefault="009F6C71" w:rsidP="00F8662A">
      <w:pPr>
        <w:pBdr>
          <w:bottom w:val="dotted" w:sz="24" w:space="1" w:color="auto"/>
        </w:pBdr>
        <w:rPr>
          <w:rFonts w:asciiTheme="majorHAnsi" w:hAnsiTheme="majorHAnsi" w:cs="Univers-Black"/>
          <w:b/>
          <w:bCs/>
          <w:sz w:val="20"/>
          <w:szCs w:val="20"/>
        </w:rPr>
      </w:pPr>
    </w:p>
    <w:p w:rsidR="009F6C71" w:rsidRPr="00C46E3F" w:rsidRDefault="009F6C71" w:rsidP="00F8662A">
      <w:pPr>
        <w:tabs>
          <w:tab w:val="left" w:pos="0"/>
          <w:tab w:val="left" w:pos="11160"/>
        </w:tabs>
        <w:spacing w:after="240"/>
        <w:ind w:right="1440"/>
        <w:rPr>
          <w:rFonts w:asciiTheme="majorHAnsi" w:hAnsiTheme="majorHAnsi" w:cs="Tahoma"/>
          <w:sz w:val="20"/>
          <w:szCs w:val="20"/>
        </w:rPr>
      </w:pPr>
      <w:r w:rsidRPr="00C46E3F">
        <w:rPr>
          <w:rFonts w:asciiTheme="majorHAnsi" w:hAnsiTheme="majorHAnsi" w:cs="Tahoma"/>
          <w:sz w:val="20"/>
          <w:szCs w:val="20"/>
        </w:rPr>
        <w:t>ELECTRICAL SAFETY – POWER STRIPS</w:t>
      </w:r>
    </w:p>
    <w:p w:rsidR="009F6C71" w:rsidRPr="00C46E3F" w:rsidRDefault="009F6C71" w:rsidP="00F8662A">
      <w:pPr>
        <w:tabs>
          <w:tab w:val="left" w:pos="0"/>
          <w:tab w:val="left" w:pos="11160"/>
        </w:tabs>
        <w:spacing w:after="240"/>
        <w:ind w:right="1440"/>
        <w:rPr>
          <w:rFonts w:asciiTheme="majorHAnsi" w:hAnsiTheme="majorHAnsi" w:cs="Tahoma"/>
          <w:b/>
          <w:sz w:val="20"/>
          <w:szCs w:val="20"/>
        </w:rPr>
      </w:pPr>
      <w:r w:rsidRPr="00C46E3F">
        <w:rPr>
          <w:rFonts w:asciiTheme="majorHAnsi" w:hAnsiTheme="majorHAnsi" w:cs="Tahoma"/>
          <w:b/>
          <w:noProof/>
          <w:sz w:val="20"/>
          <w:szCs w:val="20"/>
        </w:rPr>
        <w:drawing>
          <wp:anchor distT="0" distB="0" distL="114300" distR="114300" simplePos="0" relativeHeight="251660288" behindDoc="1" locked="0" layoutInCell="1" allowOverlap="1">
            <wp:simplePos x="0" y="0"/>
            <wp:positionH relativeFrom="column">
              <wp:posOffset>4791075</wp:posOffset>
            </wp:positionH>
            <wp:positionV relativeFrom="paragraph">
              <wp:posOffset>11430</wp:posOffset>
            </wp:positionV>
            <wp:extent cx="2249170" cy="838200"/>
            <wp:effectExtent l="19050" t="0" r="0" b="0"/>
            <wp:wrapTight wrapText="bothSides">
              <wp:wrapPolygon edited="0">
                <wp:start x="-183" y="0"/>
                <wp:lineTo x="-183" y="21109"/>
                <wp:lineTo x="21588" y="21109"/>
                <wp:lineTo x="21588" y="0"/>
                <wp:lineTo x="-183"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2249170" cy="838200"/>
                    </a:xfrm>
                    <a:prstGeom prst="rect">
                      <a:avLst/>
                    </a:prstGeom>
                    <a:noFill/>
                  </pic:spPr>
                </pic:pic>
              </a:graphicData>
            </a:graphic>
          </wp:anchor>
        </w:drawing>
      </w:r>
      <w:r w:rsidRPr="00C46E3F">
        <w:rPr>
          <w:rFonts w:asciiTheme="majorHAnsi" w:hAnsiTheme="majorHAnsi" w:cs="Tahoma"/>
          <w:sz w:val="20"/>
          <w:szCs w:val="20"/>
        </w:rPr>
        <w:t xml:space="preserve">A power strip combines several sockets attached to the end of a flexible cable, allowing multiple devices to be plugged in. </w:t>
      </w:r>
      <w:r w:rsidRPr="00C46E3F">
        <w:rPr>
          <w:rFonts w:asciiTheme="majorHAnsi" w:hAnsiTheme="majorHAnsi" w:cs="Tahoma"/>
          <w:color w:val="000000"/>
          <w:sz w:val="20"/>
          <w:szCs w:val="20"/>
        </w:rPr>
        <w:t>The biggest safety concern with power strips is their potential for fire if overloaded.</w:t>
      </w:r>
    </w:p>
    <w:p w:rsidR="009F6C71" w:rsidRPr="00C46E3F" w:rsidRDefault="009F6C71" w:rsidP="00F8662A">
      <w:pPr>
        <w:tabs>
          <w:tab w:val="left" w:pos="0"/>
        </w:tabs>
        <w:spacing w:after="120"/>
        <w:ind w:right="1440"/>
        <w:rPr>
          <w:rFonts w:asciiTheme="majorHAnsi" w:hAnsiTheme="majorHAnsi" w:cs="Tahoma"/>
          <w:color w:val="000000"/>
          <w:sz w:val="20"/>
          <w:szCs w:val="20"/>
        </w:rPr>
      </w:pPr>
      <w:r w:rsidRPr="00C46E3F">
        <w:rPr>
          <w:rFonts w:asciiTheme="majorHAnsi" w:hAnsiTheme="majorHAnsi" w:cs="Tahoma"/>
          <w:b/>
          <w:color w:val="000000"/>
          <w:sz w:val="20"/>
          <w:szCs w:val="20"/>
        </w:rPr>
        <w:t>P</w:t>
      </w:r>
      <w:r w:rsidRPr="00C46E3F">
        <w:rPr>
          <w:rFonts w:asciiTheme="majorHAnsi" w:hAnsiTheme="majorHAnsi" w:cs="Tahoma"/>
          <w:b/>
          <w:sz w:val="20"/>
          <w:szCs w:val="20"/>
        </w:rPr>
        <w:t>recautions for fire prevention:</w:t>
      </w:r>
    </w:p>
    <w:p w:rsidR="009F6C71" w:rsidRPr="00F8662A" w:rsidRDefault="009F6C71" w:rsidP="00F8662A">
      <w:pPr>
        <w:pStyle w:val="ListParagraph"/>
        <w:numPr>
          <w:ilvl w:val="0"/>
          <w:numId w:val="24"/>
        </w:numPr>
        <w:tabs>
          <w:tab w:val="left" w:pos="0"/>
        </w:tabs>
        <w:spacing w:after="120" w:line="240" w:lineRule="auto"/>
        <w:ind w:right="1440"/>
        <w:rPr>
          <w:rFonts w:asciiTheme="majorHAnsi" w:hAnsiTheme="majorHAnsi" w:cs="Tahoma"/>
          <w:sz w:val="20"/>
          <w:szCs w:val="20"/>
        </w:rPr>
      </w:pPr>
      <w:r w:rsidRPr="00F8662A">
        <w:rPr>
          <w:rFonts w:asciiTheme="majorHAnsi" w:hAnsiTheme="majorHAnsi" w:cs="Tahoma"/>
          <w:sz w:val="20"/>
          <w:szCs w:val="20"/>
        </w:rPr>
        <w:t>Do not plug power strips into other power strips to make what is sometimes called a “piggy back” or “daisy chain.”</w:t>
      </w:r>
    </w:p>
    <w:p w:rsidR="009F6C71" w:rsidRPr="00F8662A" w:rsidRDefault="009F6C71" w:rsidP="00F8662A">
      <w:pPr>
        <w:pStyle w:val="ListParagraph"/>
        <w:numPr>
          <w:ilvl w:val="0"/>
          <w:numId w:val="24"/>
        </w:numPr>
        <w:tabs>
          <w:tab w:val="left" w:pos="0"/>
        </w:tabs>
        <w:spacing w:after="120" w:line="240" w:lineRule="auto"/>
        <w:ind w:right="1440"/>
        <w:rPr>
          <w:rFonts w:asciiTheme="majorHAnsi" w:hAnsiTheme="majorHAnsi" w:cs="Tahoma"/>
          <w:sz w:val="20"/>
          <w:szCs w:val="20"/>
        </w:rPr>
      </w:pPr>
      <w:r w:rsidRPr="00F8662A">
        <w:rPr>
          <w:rFonts w:asciiTheme="majorHAnsi" w:hAnsiTheme="majorHAnsi" w:cs="Tahoma"/>
          <w:sz w:val="20"/>
          <w:szCs w:val="20"/>
        </w:rPr>
        <w:t>Only use power strips that have a built-in surge protector (i.e., voltage regulator) and preferably also a built-in circuit breaker to prevent circuit overload.</w:t>
      </w:r>
    </w:p>
    <w:p w:rsidR="009F6C71" w:rsidRPr="00F8662A" w:rsidRDefault="009F6C71" w:rsidP="00F8662A">
      <w:pPr>
        <w:pStyle w:val="ListParagraph"/>
        <w:numPr>
          <w:ilvl w:val="0"/>
          <w:numId w:val="24"/>
        </w:numPr>
        <w:tabs>
          <w:tab w:val="left" w:pos="0"/>
        </w:tabs>
        <w:spacing w:after="120" w:line="240" w:lineRule="auto"/>
        <w:ind w:right="1440"/>
        <w:rPr>
          <w:rFonts w:asciiTheme="majorHAnsi" w:hAnsiTheme="majorHAnsi" w:cs="Tahoma"/>
          <w:sz w:val="20"/>
          <w:szCs w:val="20"/>
        </w:rPr>
      </w:pPr>
      <w:r w:rsidRPr="00F8662A">
        <w:rPr>
          <w:rFonts w:asciiTheme="majorHAnsi" w:hAnsiTheme="majorHAnsi" w:cs="Tahoma"/>
          <w:sz w:val="20"/>
          <w:szCs w:val="20"/>
        </w:rPr>
        <w:t>Do not use power strips for appliances with heating elements, such as electric space heaters or bench-top cooking appliances.</w:t>
      </w:r>
    </w:p>
    <w:p w:rsidR="009F6C71" w:rsidRPr="00F8662A" w:rsidRDefault="009F6C71" w:rsidP="00F8662A">
      <w:pPr>
        <w:pStyle w:val="ListParagraph"/>
        <w:numPr>
          <w:ilvl w:val="0"/>
          <w:numId w:val="24"/>
        </w:numPr>
        <w:tabs>
          <w:tab w:val="left" w:pos="0"/>
        </w:tabs>
        <w:spacing w:after="120" w:line="240" w:lineRule="auto"/>
        <w:ind w:right="1440"/>
        <w:rPr>
          <w:rFonts w:asciiTheme="majorHAnsi" w:hAnsiTheme="majorHAnsi" w:cs="Tahoma"/>
          <w:sz w:val="20"/>
          <w:szCs w:val="20"/>
        </w:rPr>
      </w:pPr>
      <w:r w:rsidRPr="00F8662A">
        <w:rPr>
          <w:rFonts w:asciiTheme="majorHAnsi" w:hAnsiTheme="majorHAnsi" w:cs="Tahoma"/>
          <w:sz w:val="20"/>
          <w:szCs w:val="20"/>
        </w:rPr>
        <w:t>Assure that all power strips meet recognized testing requirements. Although Underwriters Laboratories (UL) is the most recognizable label, there are many other testing laboratories that test and label electrical equipment.</w:t>
      </w:r>
    </w:p>
    <w:p w:rsidR="009F6C71" w:rsidRPr="00F8662A" w:rsidRDefault="009F6C71" w:rsidP="00F8662A">
      <w:pPr>
        <w:pStyle w:val="ListParagraph"/>
        <w:numPr>
          <w:ilvl w:val="0"/>
          <w:numId w:val="24"/>
        </w:numPr>
        <w:tabs>
          <w:tab w:val="left" w:pos="0"/>
        </w:tabs>
        <w:spacing w:after="120" w:line="240" w:lineRule="auto"/>
        <w:ind w:right="1440"/>
        <w:rPr>
          <w:rFonts w:asciiTheme="majorHAnsi" w:hAnsiTheme="majorHAnsi" w:cs="Tahoma"/>
          <w:sz w:val="20"/>
          <w:szCs w:val="20"/>
        </w:rPr>
      </w:pPr>
      <w:r w:rsidRPr="00F8662A">
        <w:rPr>
          <w:rFonts w:asciiTheme="majorHAnsi" w:hAnsiTheme="majorHAnsi" w:cs="Tahoma"/>
          <w:sz w:val="20"/>
          <w:szCs w:val="20"/>
        </w:rPr>
        <w:t>Do not plug power strips into extension cords; plug them directly into wall sockets. Extension cords are not to be used for permanent applications.</w:t>
      </w:r>
    </w:p>
    <w:p w:rsidR="009F6C71" w:rsidRPr="00F8662A" w:rsidRDefault="009F6C71" w:rsidP="00F8662A">
      <w:pPr>
        <w:pStyle w:val="ListParagraph"/>
        <w:numPr>
          <w:ilvl w:val="0"/>
          <w:numId w:val="24"/>
        </w:numPr>
        <w:tabs>
          <w:tab w:val="left" w:pos="0"/>
        </w:tabs>
        <w:spacing w:after="240" w:line="240" w:lineRule="auto"/>
        <w:ind w:right="1440"/>
        <w:rPr>
          <w:rFonts w:asciiTheme="majorHAnsi" w:hAnsiTheme="majorHAnsi" w:cs="Tahoma"/>
          <w:b/>
          <w:sz w:val="20"/>
          <w:szCs w:val="20"/>
        </w:rPr>
      </w:pPr>
      <w:r w:rsidRPr="00F8662A">
        <w:rPr>
          <w:rFonts w:asciiTheme="majorHAnsi" w:hAnsiTheme="majorHAnsi" w:cs="Tahoma"/>
          <w:sz w:val="20"/>
          <w:szCs w:val="20"/>
        </w:rPr>
        <w:t>A heavy reliance on power strips is an indication that you have too few outlets to address your needs. Have additional outlets professionally installed.</w:t>
      </w:r>
    </w:p>
    <w:p w:rsidR="009F6C71" w:rsidRPr="00C46E3F" w:rsidRDefault="009F6C71" w:rsidP="00F8662A">
      <w:pPr>
        <w:tabs>
          <w:tab w:val="left" w:pos="0"/>
        </w:tabs>
        <w:spacing w:after="120"/>
        <w:ind w:right="1440"/>
        <w:rPr>
          <w:rFonts w:asciiTheme="majorHAnsi" w:hAnsiTheme="majorHAnsi" w:cs="Tahoma"/>
          <w:b/>
          <w:sz w:val="20"/>
          <w:szCs w:val="20"/>
        </w:rPr>
      </w:pPr>
      <w:r w:rsidRPr="00C46E3F">
        <w:rPr>
          <w:rFonts w:asciiTheme="majorHAnsi" w:hAnsiTheme="majorHAnsi" w:cs="Tahoma"/>
          <w:b/>
          <w:sz w:val="20"/>
          <w:szCs w:val="20"/>
        </w:rPr>
        <w:t>Determining power strip capacity:</w:t>
      </w:r>
    </w:p>
    <w:p w:rsidR="009F6C71" w:rsidRPr="00C46E3F" w:rsidRDefault="009F6C71" w:rsidP="00F8662A">
      <w:pPr>
        <w:tabs>
          <w:tab w:val="left" w:pos="0"/>
          <w:tab w:val="left" w:pos="11160"/>
        </w:tabs>
        <w:spacing w:after="120"/>
        <w:ind w:right="1440"/>
        <w:rPr>
          <w:rFonts w:asciiTheme="majorHAnsi" w:hAnsiTheme="majorHAnsi" w:cs="Tahoma"/>
          <w:sz w:val="20"/>
          <w:szCs w:val="20"/>
        </w:rPr>
      </w:pPr>
      <w:r w:rsidRPr="00C46E3F">
        <w:rPr>
          <w:rFonts w:asciiTheme="majorHAnsi" w:hAnsiTheme="majorHAnsi" w:cs="Tahoma"/>
          <w:sz w:val="20"/>
          <w:szCs w:val="20"/>
        </w:rPr>
        <w:t>Know the capacity of the circuit and the power requirements of all electrical items plugged into the power strip and other outlets on the circuit. In order to determine this:</w:t>
      </w:r>
    </w:p>
    <w:p w:rsidR="009F6C71" w:rsidRPr="00F8662A" w:rsidRDefault="009F6C71" w:rsidP="00F8662A">
      <w:pPr>
        <w:pStyle w:val="ListParagraph"/>
        <w:numPr>
          <w:ilvl w:val="0"/>
          <w:numId w:val="23"/>
        </w:numPr>
        <w:tabs>
          <w:tab w:val="left" w:pos="0"/>
        </w:tabs>
        <w:spacing w:after="120" w:line="240" w:lineRule="auto"/>
        <w:ind w:right="1440"/>
        <w:rPr>
          <w:rFonts w:asciiTheme="majorHAnsi" w:hAnsiTheme="majorHAnsi" w:cs="Tahoma"/>
          <w:sz w:val="20"/>
          <w:szCs w:val="20"/>
        </w:rPr>
      </w:pPr>
      <w:r w:rsidRPr="00F8662A">
        <w:rPr>
          <w:rFonts w:asciiTheme="majorHAnsi" w:hAnsiTheme="majorHAnsi" w:cs="Tahoma"/>
          <w:sz w:val="20"/>
          <w:szCs w:val="20"/>
        </w:rPr>
        <w:t>Determine the capacity of your power strip (in amps or watts).</w:t>
      </w:r>
    </w:p>
    <w:p w:rsidR="009F6C71" w:rsidRPr="00F8662A" w:rsidRDefault="009F6C71" w:rsidP="00F8662A">
      <w:pPr>
        <w:pStyle w:val="ListParagraph"/>
        <w:numPr>
          <w:ilvl w:val="0"/>
          <w:numId w:val="23"/>
        </w:numPr>
        <w:tabs>
          <w:tab w:val="left" w:pos="0"/>
        </w:tabs>
        <w:spacing w:after="120" w:line="240" w:lineRule="auto"/>
        <w:ind w:right="1440"/>
        <w:rPr>
          <w:rFonts w:asciiTheme="majorHAnsi" w:hAnsiTheme="majorHAnsi" w:cs="Tahoma"/>
          <w:sz w:val="20"/>
          <w:szCs w:val="20"/>
        </w:rPr>
      </w:pPr>
      <w:r w:rsidRPr="00F8662A">
        <w:rPr>
          <w:rFonts w:asciiTheme="majorHAnsi" w:hAnsiTheme="majorHAnsi" w:cs="Tahoma"/>
          <w:sz w:val="20"/>
          <w:szCs w:val="20"/>
        </w:rPr>
        <w:t>Determine the load (i.e. power requirements) of all the electrical items plugged into the power strip in amps or watts.</w:t>
      </w:r>
    </w:p>
    <w:p w:rsidR="009F6C71" w:rsidRPr="00F8662A" w:rsidRDefault="009F6C71" w:rsidP="00F8662A">
      <w:pPr>
        <w:pStyle w:val="ListParagraph"/>
        <w:numPr>
          <w:ilvl w:val="0"/>
          <w:numId w:val="23"/>
        </w:numPr>
        <w:tabs>
          <w:tab w:val="left" w:pos="0"/>
        </w:tabs>
        <w:spacing w:after="240" w:line="240" w:lineRule="auto"/>
        <w:ind w:right="1440"/>
        <w:rPr>
          <w:rFonts w:asciiTheme="majorHAnsi" w:hAnsiTheme="majorHAnsi" w:cs="Tahoma"/>
          <w:sz w:val="20"/>
          <w:szCs w:val="20"/>
        </w:rPr>
      </w:pPr>
      <w:r w:rsidRPr="00F8662A">
        <w:rPr>
          <w:rFonts w:asciiTheme="majorHAnsi" w:hAnsiTheme="majorHAnsi" w:cs="Tahoma"/>
          <w:sz w:val="20"/>
          <w:szCs w:val="20"/>
        </w:rPr>
        <w:t>Add up the power requirements. Assure that the total does not exceed 80% of the rated capacity of your power strip. Also, determine the same for the circuit serving the power strip to assure that it is not overloaded.</w:t>
      </w:r>
    </w:p>
    <w:p w:rsidR="009F6C71" w:rsidRPr="00C46E3F" w:rsidRDefault="009F6C71" w:rsidP="00F8662A">
      <w:pPr>
        <w:tabs>
          <w:tab w:val="left" w:pos="0"/>
        </w:tabs>
        <w:spacing w:after="120"/>
        <w:ind w:right="1440"/>
        <w:rPr>
          <w:rFonts w:asciiTheme="majorHAnsi" w:hAnsiTheme="majorHAnsi" w:cs="Tahoma"/>
          <w:sz w:val="20"/>
          <w:szCs w:val="20"/>
        </w:rPr>
      </w:pPr>
      <w:r w:rsidRPr="00C46E3F">
        <w:rPr>
          <w:rFonts w:asciiTheme="majorHAnsi" w:hAnsiTheme="majorHAnsi" w:cs="Tahoma"/>
          <w:b/>
          <w:sz w:val="20"/>
          <w:szCs w:val="20"/>
        </w:rPr>
        <w:t>Example:</w:t>
      </w:r>
      <w:r w:rsidRPr="00C46E3F">
        <w:rPr>
          <w:rFonts w:asciiTheme="majorHAnsi" w:hAnsiTheme="majorHAnsi" w:cs="Tahoma"/>
          <w:sz w:val="20"/>
          <w:szCs w:val="20"/>
        </w:rPr>
        <w:t xml:space="preserve"> A power strip is rated for 15 amps/120 V. (Note that watts = amps x volts.)</w:t>
      </w:r>
    </w:p>
    <w:p w:rsidR="009F6C71" w:rsidRPr="00C46E3F" w:rsidRDefault="009F6C71" w:rsidP="00F8662A">
      <w:pPr>
        <w:tabs>
          <w:tab w:val="left" w:pos="0"/>
        </w:tabs>
        <w:spacing w:after="120"/>
        <w:ind w:right="1440"/>
        <w:rPr>
          <w:rFonts w:asciiTheme="majorHAnsi" w:hAnsiTheme="majorHAnsi" w:cs="Tahoma"/>
          <w:sz w:val="20"/>
          <w:szCs w:val="20"/>
        </w:rPr>
      </w:pPr>
      <w:proofErr w:type="gramStart"/>
      <w:r w:rsidRPr="00C46E3F">
        <w:rPr>
          <w:rFonts w:asciiTheme="majorHAnsi" w:hAnsiTheme="majorHAnsi" w:cs="Tahoma"/>
          <w:sz w:val="20"/>
          <w:szCs w:val="20"/>
        </w:rPr>
        <w:t>15 amps x 120 volts = 1875 watts.</w:t>
      </w:r>
      <w:proofErr w:type="gramEnd"/>
    </w:p>
    <w:p w:rsidR="009F6C71" w:rsidRPr="00C46E3F" w:rsidRDefault="009F6C71" w:rsidP="00F8662A">
      <w:pPr>
        <w:tabs>
          <w:tab w:val="left" w:pos="0"/>
        </w:tabs>
        <w:spacing w:after="120"/>
        <w:ind w:right="1440"/>
        <w:rPr>
          <w:rFonts w:asciiTheme="majorHAnsi" w:hAnsiTheme="majorHAnsi" w:cs="Tahoma"/>
          <w:sz w:val="20"/>
          <w:szCs w:val="20"/>
        </w:rPr>
      </w:pPr>
      <w:r w:rsidRPr="00C46E3F">
        <w:rPr>
          <w:rFonts w:asciiTheme="majorHAnsi" w:hAnsiTheme="majorHAnsi" w:cs="Tahoma"/>
          <w:sz w:val="20"/>
          <w:szCs w:val="20"/>
        </w:rPr>
        <w:t>1875 watts x 80% = 1500 watts that may be used.</w:t>
      </w:r>
    </w:p>
    <w:tbl>
      <w:tblPr>
        <w:tblpPr w:leftFromText="180" w:rightFromText="180" w:vertAnchor="text" w:horzAnchor="margin" w:tblpXSpec="center" w:tblpY="1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1252"/>
        <w:gridCol w:w="1260"/>
        <w:gridCol w:w="1289"/>
        <w:gridCol w:w="1681"/>
        <w:gridCol w:w="1170"/>
        <w:gridCol w:w="1087"/>
      </w:tblGrid>
      <w:tr w:rsidR="009F6C71" w:rsidRPr="00C46E3F" w:rsidTr="009F5750">
        <w:tc>
          <w:tcPr>
            <w:tcW w:w="1782" w:type="dxa"/>
            <w:shd w:val="clear" w:color="auto" w:fill="8E95C8"/>
          </w:tcPr>
          <w:p w:rsidR="009F6C71" w:rsidRPr="00C46E3F" w:rsidRDefault="009F6C71" w:rsidP="00F8662A">
            <w:pPr>
              <w:tabs>
                <w:tab w:val="left" w:pos="0"/>
              </w:tabs>
              <w:rPr>
                <w:rFonts w:asciiTheme="majorHAnsi" w:hAnsiTheme="majorHAnsi" w:cs="Tahoma"/>
                <w:b/>
                <w:color w:val="FFFFFF"/>
                <w:sz w:val="20"/>
                <w:szCs w:val="20"/>
              </w:rPr>
            </w:pPr>
            <w:r w:rsidRPr="00C46E3F">
              <w:rPr>
                <w:rFonts w:asciiTheme="majorHAnsi" w:hAnsiTheme="majorHAnsi" w:cs="Tahoma"/>
                <w:b/>
                <w:color w:val="FFFFFF"/>
                <w:sz w:val="20"/>
                <w:szCs w:val="20"/>
              </w:rPr>
              <w:lastRenderedPageBreak/>
              <w:t>Component</w:t>
            </w:r>
          </w:p>
        </w:tc>
        <w:tc>
          <w:tcPr>
            <w:tcW w:w="1252" w:type="dxa"/>
            <w:shd w:val="clear" w:color="auto" w:fill="auto"/>
          </w:tcPr>
          <w:p w:rsidR="009F6C71" w:rsidRPr="00C46E3F" w:rsidRDefault="009F6C71" w:rsidP="00F8662A">
            <w:pPr>
              <w:tabs>
                <w:tab w:val="left" w:pos="0"/>
              </w:tabs>
              <w:rPr>
                <w:rFonts w:asciiTheme="majorHAnsi" w:hAnsiTheme="majorHAnsi" w:cs="Tahoma"/>
                <w:sz w:val="20"/>
                <w:szCs w:val="20"/>
              </w:rPr>
            </w:pPr>
            <w:r w:rsidRPr="00C46E3F">
              <w:rPr>
                <w:rFonts w:asciiTheme="majorHAnsi" w:hAnsiTheme="majorHAnsi" w:cs="Tahoma"/>
                <w:sz w:val="20"/>
                <w:szCs w:val="20"/>
              </w:rPr>
              <w:t>Computer</w:t>
            </w:r>
          </w:p>
        </w:tc>
        <w:tc>
          <w:tcPr>
            <w:tcW w:w="1260" w:type="dxa"/>
            <w:shd w:val="clear" w:color="auto" w:fill="auto"/>
          </w:tcPr>
          <w:p w:rsidR="009F6C71" w:rsidRPr="00C46E3F" w:rsidRDefault="009F6C71" w:rsidP="00F8662A">
            <w:pPr>
              <w:tabs>
                <w:tab w:val="left" w:pos="0"/>
              </w:tabs>
              <w:rPr>
                <w:rFonts w:asciiTheme="majorHAnsi" w:hAnsiTheme="majorHAnsi" w:cs="Tahoma"/>
                <w:sz w:val="20"/>
                <w:szCs w:val="20"/>
              </w:rPr>
            </w:pPr>
            <w:r w:rsidRPr="00C46E3F">
              <w:rPr>
                <w:rFonts w:asciiTheme="majorHAnsi" w:hAnsiTheme="majorHAnsi" w:cs="Tahoma"/>
                <w:sz w:val="20"/>
                <w:szCs w:val="20"/>
              </w:rPr>
              <w:t>Monitor</w:t>
            </w:r>
          </w:p>
        </w:tc>
        <w:tc>
          <w:tcPr>
            <w:tcW w:w="1289" w:type="dxa"/>
            <w:shd w:val="clear" w:color="auto" w:fill="auto"/>
          </w:tcPr>
          <w:p w:rsidR="009F6C71" w:rsidRPr="00C46E3F" w:rsidRDefault="009F6C71" w:rsidP="00F8662A">
            <w:pPr>
              <w:tabs>
                <w:tab w:val="left" w:pos="0"/>
              </w:tabs>
              <w:rPr>
                <w:rFonts w:asciiTheme="majorHAnsi" w:hAnsiTheme="majorHAnsi" w:cs="Tahoma"/>
                <w:sz w:val="20"/>
                <w:szCs w:val="20"/>
              </w:rPr>
            </w:pPr>
            <w:r w:rsidRPr="00C46E3F">
              <w:rPr>
                <w:rFonts w:asciiTheme="majorHAnsi" w:hAnsiTheme="majorHAnsi" w:cs="Tahoma"/>
                <w:sz w:val="20"/>
                <w:szCs w:val="20"/>
              </w:rPr>
              <w:t>Speakers</w:t>
            </w:r>
          </w:p>
        </w:tc>
        <w:tc>
          <w:tcPr>
            <w:tcW w:w="1681" w:type="dxa"/>
            <w:shd w:val="clear" w:color="auto" w:fill="auto"/>
          </w:tcPr>
          <w:p w:rsidR="009F6C71" w:rsidRPr="00C46E3F" w:rsidRDefault="009F6C71" w:rsidP="00F8662A">
            <w:pPr>
              <w:tabs>
                <w:tab w:val="left" w:pos="0"/>
              </w:tabs>
              <w:rPr>
                <w:rFonts w:asciiTheme="majorHAnsi" w:hAnsiTheme="majorHAnsi" w:cs="Tahoma"/>
                <w:sz w:val="20"/>
                <w:szCs w:val="20"/>
              </w:rPr>
            </w:pPr>
            <w:r w:rsidRPr="00C46E3F">
              <w:rPr>
                <w:rFonts w:asciiTheme="majorHAnsi" w:hAnsiTheme="majorHAnsi" w:cs="Tahoma"/>
                <w:sz w:val="20"/>
                <w:szCs w:val="20"/>
              </w:rPr>
              <w:t>Electric Stapler</w:t>
            </w:r>
          </w:p>
        </w:tc>
        <w:tc>
          <w:tcPr>
            <w:tcW w:w="1170" w:type="dxa"/>
            <w:shd w:val="clear" w:color="auto" w:fill="auto"/>
          </w:tcPr>
          <w:p w:rsidR="009F6C71" w:rsidRPr="00C46E3F" w:rsidRDefault="009F6C71" w:rsidP="00F8662A">
            <w:pPr>
              <w:tabs>
                <w:tab w:val="left" w:pos="0"/>
              </w:tabs>
              <w:rPr>
                <w:rFonts w:asciiTheme="majorHAnsi" w:hAnsiTheme="majorHAnsi" w:cs="Tahoma"/>
                <w:sz w:val="20"/>
                <w:szCs w:val="20"/>
              </w:rPr>
            </w:pPr>
            <w:r w:rsidRPr="00C46E3F">
              <w:rPr>
                <w:rFonts w:asciiTheme="majorHAnsi" w:hAnsiTheme="majorHAnsi" w:cs="Tahoma"/>
                <w:sz w:val="20"/>
                <w:szCs w:val="20"/>
              </w:rPr>
              <w:t>Scanner</w:t>
            </w:r>
          </w:p>
        </w:tc>
        <w:tc>
          <w:tcPr>
            <w:tcW w:w="1087" w:type="dxa"/>
            <w:shd w:val="clear" w:color="auto" w:fill="auto"/>
          </w:tcPr>
          <w:p w:rsidR="009F6C71" w:rsidRPr="00C46E3F" w:rsidRDefault="009F6C71" w:rsidP="00F8662A">
            <w:pPr>
              <w:tabs>
                <w:tab w:val="left" w:pos="0"/>
              </w:tabs>
              <w:rPr>
                <w:rFonts w:asciiTheme="majorHAnsi" w:hAnsiTheme="majorHAnsi" w:cs="Tahoma"/>
                <w:b/>
                <w:sz w:val="20"/>
                <w:szCs w:val="20"/>
              </w:rPr>
            </w:pPr>
            <w:r w:rsidRPr="00C46E3F">
              <w:rPr>
                <w:rFonts w:asciiTheme="majorHAnsi" w:hAnsiTheme="majorHAnsi" w:cs="Tahoma"/>
                <w:b/>
                <w:sz w:val="20"/>
                <w:szCs w:val="20"/>
              </w:rPr>
              <w:t>TOTAL</w:t>
            </w:r>
          </w:p>
        </w:tc>
      </w:tr>
      <w:tr w:rsidR="009F6C71" w:rsidRPr="00C46E3F" w:rsidTr="009F5750">
        <w:tc>
          <w:tcPr>
            <w:tcW w:w="1782" w:type="dxa"/>
            <w:shd w:val="clear" w:color="auto" w:fill="8E95C8"/>
          </w:tcPr>
          <w:p w:rsidR="009F6C71" w:rsidRPr="00C46E3F" w:rsidRDefault="009F6C71" w:rsidP="00F8662A">
            <w:pPr>
              <w:tabs>
                <w:tab w:val="left" w:pos="0"/>
              </w:tabs>
              <w:rPr>
                <w:rFonts w:asciiTheme="majorHAnsi" w:hAnsiTheme="majorHAnsi" w:cs="Tahoma"/>
                <w:b/>
                <w:color w:val="FFFFFF"/>
                <w:sz w:val="20"/>
                <w:szCs w:val="20"/>
              </w:rPr>
            </w:pPr>
            <w:r w:rsidRPr="00C46E3F">
              <w:rPr>
                <w:rFonts w:asciiTheme="majorHAnsi" w:hAnsiTheme="majorHAnsi" w:cs="Tahoma"/>
                <w:b/>
                <w:color w:val="FFFFFF"/>
                <w:sz w:val="20"/>
                <w:szCs w:val="20"/>
              </w:rPr>
              <w:t>Power Requirement</w:t>
            </w:r>
          </w:p>
        </w:tc>
        <w:tc>
          <w:tcPr>
            <w:tcW w:w="1252" w:type="dxa"/>
            <w:shd w:val="clear" w:color="auto" w:fill="auto"/>
          </w:tcPr>
          <w:p w:rsidR="009F6C71" w:rsidRPr="00C46E3F" w:rsidRDefault="009F6C71" w:rsidP="00F8662A">
            <w:pPr>
              <w:tabs>
                <w:tab w:val="left" w:pos="0"/>
              </w:tabs>
              <w:rPr>
                <w:rFonts w:asciiTheme="majorHAnsi" w:hAnsiTheme="majorHAnsi" w:cs="Tahoma"/>
                <w:sz w:val="20"/>
                <w:szCs w:val="20"/>
              </w:rPr>
            </w:pPr>
            <w:r w:rsidRPr="00C46E3F">
              <w:rPr>
                <w:rFonts w:asciiTheme="majorHAnsi" w:hAnsiTheme="majorHAnsi" w:cs="Tahoma"/>
                <w:sz w:val="20"/>
                <w:szCs w:val="20"/>
              </w:rPr>
              <w:t>250 watts</w:t>
            </w:r>
          </w:p>
        </w:tc>
        <w:tc>
          <w:tcPr>
            <w:tcW w:w="1260" w:type="dxa"/>
            <w:shd w:val="clear" w:color="auto" w:fill="auto"/>
          </w:tcPr>
          <w:p w:rsidR="009F6C71" w:rsidRPr="00C46E3F" w:rsidRDefault="009F6C71" w:rsidP="00F8662A">
            <w:pPr>
              <w:tabs>
                <w:tab w:val="left" w:pos="0"/>
              </w:tabs>
              <w:rPr>
                <w:rFonts w:asciiTheme="majorHAnsi" w:hAnsiTheme="majorHAnsi" w:cs="Tahoma"/>
                <w:sz w:val="20"/>
                <w:szCs w:val="20"/>
              </w:rPr>
            </w:pPr>
            <w:r w:rsidRPr="00C46E3F">
              <w:rPr>
                <w:rFonts w:asciiTheme="majorHAnsi" w:hAnsiTheme="majorHAnsi" w:cs="Tahoma"/>
                <w:sz w:val="20"/>
                <w:szCs w:val="20"/>
              </w:rPr>
              <w:t>150 watts</w:t>
            </w:r>
          </w:p>
        </w:tc>
        <w:tc>
          <w:tcPr>
            <w:tcW w:w="1289" w:type="dxa"/>
            <w:shd w:val="clear" w:color="auto" w:fill="auto"/>
          </w:tcPr>
          <w:p w:rsidR="009F6C71" w:rsidRPr="00C46E3F" w:rsidRDefault="009F6C71" w:rsidP="00F8662A">
            <w:pPr>
              <w:tabs>
                <w:tab w:val="left" w:pos="0"/>
              </w:tabs>
              <w:rPr>
                <w:rFonts w:asciiTheme="majorHAnsi" w:hAnsiTheme="majorHAnsi" w:cs="Tahoma"/>
                <w:sz w:val="20"/>
                <w:szCs w:val="20"/>
              </w:rPr>
            </w:pPr>
            <w:r w:rsidRPr="00C46E3F">
              <w:rPr>
                <w:rFonts w:asciiTheme="majorHAnsi" w:hAnsiTheme="majorHAnsi" w:cs="Tahoma"/>
                <w:sz w:val="20"/>
                <w:szCs w:val="20"/>
              </w:rPr>
              <w:t>15 watts</w:t>
            </w:r>
          </w:p>
        </w:tc>
        <w:tc>
          <w:tcPr>
            <w:tcW w:w="1681" w:type="dxa"/>
            <w:shd w:val="clear" w:color="auto" w:fill="auto"/>
          </w:tcPr>
          <w:p w:rsidR="009F6C71" w:rsidRPr="00C46E3F" w:rsidRDefault="009F6C71" w:rsidP="00F8662A">
            <w:pPr>
              <w:tabs>
                <w:tab w:val="left" w:pos="0"/>
              </w:tabs>
              <w:rPr>
                <w:rFonts w:asciiTheme="majorHAnsi" w:hAnsiTheme="majorHAnsi" w:cs="Tahoma"/>
                <w:sz w:val="20"/>
                <w:szCs w:val="20"/>
              </w:rPr>
            </w:pPr>
            <w:r w:rsidRPr="00C46E3F">
              <w:rPr>
                <w:rFonts w:asciiTheme="majorHAnsi" w:hAnsiTheme="majorHAnsi" w:cs="Tahoma"/>
                <w:sz w:val="20"/>
                <w:szCs w:val="20"/>
              </w:rPr>
              <w:t>25 watts</w:t>
            </w:r>
          </w:p>
        </w:tc>
        <w:tc>
          <w:tcPr>
            <w:tcW w:w="1170" w:type="dxa"/>
            <w:shd w:val="clear" w:color="auto" w:fill="auto"/>
          </w:tcPr>
          <w:p w:rsidR="009F6C71" w:rsidRPr="00C46E3F" w:rsidRDefault="009F6C71" w:rsidP="00F8662A">
            <w:pPr>
              <w:tabs>
                <w:tab w:val="left" w:pos="0"/>
              </w:tabs>
              <w:rPr>
                <w:rFonts w:asciiTheme="majorHAnsi" w:hAnsiTheme="majorHAnsi" w:cs="Tahoma"/>
                <w:sz w:val="20"/>
                <w:szCs w:val="20"/>
              </w:rPr>
            </w:pPr>
            <w:r w:rsidRPr="00C46E3F">
              <w:rPr>
                <w:rFonts w:asciiTheme="majorHAnsi" w:hAnsiTheme="majorHAnsi" w:cs="Tahoma"/>
                <w:sz w:val="20"/>
                <w:szCs w:val="20"/>
              </w:rPr>
              <w:t>150 watts</w:t>
            </w:r>
          </w:p>
        </w:tc>
        <w:tc>
          <w:tcPr>
            <w:tcW w:w="1087" w:type="dxa"/>
            <w:shd w:val="clear" w:color="auto" w:fill="auto"/>
          </w:tcPr>
          <w:p w:rsidR="009F6C71" w:rsidRPr="00C46E3F" w:rsidRDefault="009F6C71" w:rsidP="00F8662A">
            <w:pPr>
              <w:tabs>
                <w:tab w:val="left" w:pos="0"/>
              </w:tabs>
              <w:rPr>
                <w:rFonts w:asciiTheme="majorHAnsi" w:hAnsiTheme="majorHAnsi" w:cs="Tahoma"/>
                <w:b/>
                <w:sz w:val="20"/>
                <w:szCs w:val="20"/>
              </w:rPr>
            </w:pPr>
            <w:r w:rsidRPr="00C46E3F">
              <w:rPr>
                <w:rFonts w:asciiTheme="majorHAnsi" w:hAnsiTheme="majorHAnsi" w:cs="Tahoma"/>
                <w:b/>
                <w:sz w:val="20"/>
                <w:szCs w:val="20"/>
              </w:rPr>
              <w:t>590 watts</w:t>
            </w:r>
          </w:p>
        </w:tc>
      </w:tr>
    </w:tbl>
    <w:p w:rsidR="009F6C71" w:rsidRPr="00C46E3F" w:rsidRDefault="009F6C71" w:rsidP="00F8662A">
      <w:pPr>
        <w:tabs>
          <w:tab w:val="left" w:pos="0"/>
        </w:tabs>
        <w:spacing w:after="120"/>
        <w:ind w:right="1440"/>
        <w:rPr>
          <w:rFonts w:asciiTheme="majorHAnsi" w:hAnsiTheme="majorHAnsi" w:cs="Tahoma"/>
          <w:sz w:val="20"/>
          <w:szCs w:val="20"/>
        </w:rPr>
      </w:pPr>
    </w:p>
    <w:p w:rsidR="009F6C71" w:rsidRPr="00C46E3F" w:rsidRDefault="009F6C71" w:rsidP="00F8662A">
      <w:pPr>
        <w:tabs>
          <w:tab w:val="left" w:pos="0"/>
        </w:tabs>
        <w:spacing w:after="120"/>
        <w:ind w:right="1440"/>
        <w:rPr>
          <w:rFonts w:asciiTheme="majorHAnsi" w:hAnsiTheme="majorHAnsi" w:cs="Tahoma"/>
          <w:sz w:val="20"/>
          <w:szCs w:val="20"/>
        </w:rPr>
      </w:pPr>
      <w:r w:rsidRPr="00C46E3F">
        <w:rPr>
          <w:rFonts w:asciiTheme="majorHAnsi" w:hAnsiTheme="majorHAnsi" w:cs="Tahoma"/>
          <w:sz w:val="20"/>
          <w:szCs w:val="20"/>
        </w:rPr>
        <w:t>The power strip’s capacity of 1500 watts is not exceeded.</w:t>
      </w:r>
    </w:p>
    <w:p w:rsidR="009F6C71" w:rsidRPr="00C46E3F" w:rsidRDefault="009F6C71" w:rsidP="00F8662A">
      <w:pPr>
        <w:tabs>
          <w:tab w:val="left" w:pos="0"/>
        </w:tabs>
        <w:rPr>
          <w:rFonts w:asciiTheme="majorHAnsi" w:hAnsiTheme="majorHAnsi"/>
          <w:sz w:val="20"/>
          <w:szCs w:val="20"/>
        </w:rPr>
      </w:pPr>
    </w:p>
    <w:sectPr w:rsidR="009F6C71" w:rsidRPr="00C46E3F" w:rsidSect="009777A6">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559" w:rsidRDefault="00E35559" w:rsidP="004E2EC1">
      <w:pPr>
        <w:spacing w:after="0" w:line="240" w:lineRule="auto"/>
      </w:pPr>
      <w:r>
        <w:separator/>
      </w:r>
    </w:p>
  </w:endnote>
  <w:endnote w:type="continuationSeparator" w:id="0">
    <w:p w:rsidR="00E35559" w:rsidRDefault="00E35559" w:rsidP="004E2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Black">
    <w:panose1 w:val="00000000000000000000"/>
    <w:charset w:val="00"/>
    <w:family w:val="auto"/>
    <w:notTrueType/>
    <w:pitch w:val="default"/>
    <w:sig w:usb0="00000003" w:usb1="00000000" w:usb2="00000000" w:usb3="00000000" w:csb0="00000001" w:csb1="00000000"/>
  </w:font>
  <w:font w:name="Sabon-Roman">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auto"/>
    <w:notTrueType/>
    <w:pitch w:val="default"/>
    <w:sig w:usb0="00000003" w:usb1="00000000" w:usb2="00000000" w:usb3="00000000" w:csb0="00000001" w:csb1="00000000"/>
  </w:font>
  <w:font w:name="Sabon-Bold">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559" w:rsidRDefault="00E35559" w:rsidP="004E2EC1">
      <w:pPr>
        <w:spacing w:after="0" w:line="240" w:lineRule="auto"/>
      </w:pPr>
      <w:r>
        <w:separator/>
      </w:r>
    </w:p>
  </w:footnote>
  <w:footnote w:type="continuationSeparator" w:id="0">
    <w:p w:rsidR="00E35559" w:rsidRDefault="00E35559" w:rsidP="004E2E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BEB"/>
    <w:multiLevelType w:val="multilevel"/>
    <w:tmpl w:val="E6AA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E5FCD"/>
    <w:multiLevelType w:val="multilevel"/>
    <w:tmpl w:val="2DDA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129ED"/>
    <w:multiLevelType w:val="multilevel"/>
    <w:tmpl w:val="686E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86F27"/>
    <w:multiLevelType w:val="hybridMultilevel"/>
    <w:tmpl w:val="0856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E6DFC"/>
    <w:multiLevelType w:val="multilevel"/>
    <w:tmpl w:val="6E8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A1ACD"/>
    <w:multiLevelType w:val="hybridMultilevel"/>
    <w:tmpl w:val="E6D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2649C"/>
    <w:multiLevelType w:val="hybridMultilevel"/>
    <w:tmpl w:val="1ECCC4AA"/>
    <w:lvl w:ilvl="0" w:tplc="04090001">
      <w:start w:val="1"/>
      <w:numFmt w:val="bullet"/>
      <w:lvlText w:val=""/>
      <w:lvlJc w:val="left"/>
      <w:pPr>
        <w:ind w:left="2040" w:hanging="360"/>
      </w:pPr>
      <w:rPr>
        <w:rFonts w:ascii="Symbol" w:hAnsi="Symbol" w:hint="default"/>
      </w:rPr>
    </w:lvl>
    <w:lvl w:ilvl="1" w:tplc="04090003">
      <w:start w:val="1"/>
      <w:numFmt w:val="bullet"/>
      <w:lvlText w:val="o"/>
      <w:lvlJc w:val="left"/>
      <w:pPr>
        <w:ind w:left="2760" w:hanging="360"/>
      </w:pPr>
      <w:rPr>
        <w:rFonts w:ascii="Courier New" w:hAnsi="Courier New" w:cs="Courier New" w:hint="default"/>
      </w:rPr>
    </w:lvl>
    <w:lvl w:ilvl="2" w:tplc="04090005">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
    <w:nsid w:val="14BC290C"/>
    <w:multiLevelType w:val="hybridMultilevel"/>
    <w:tmpl w:val="D31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27E7F"/>
    <w:multiLevelType w:val="multilevel"/>
    <w:tmpl w:val="3C44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232B77"/>
    <w:multiLevelType w:val="multilevel"/>
    <w:tmpl w:val="38A22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427CD"/>
    <w:multiLevelType w:val="hybridMultilevel"/>
    <w:tmpl w:val="3E3E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72DE0"/>
    <w:multiLevelType w:val="hybridMultilevel"/>
    <w:tmpl w:val="3AD0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C4242"/>
    <w:multiLevelType w:val="multilevel"/>
    <w:tmpl w:val="38A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1F51FF"/>
    <w:multiLevelType w:val="hybridMultilevel"/>
    <w:tmpl w:val="F890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531C0"/>
    <w:multiLevelType w:val="hybridMultilevel"/>
    <w:tmpl w:val="A2A0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15DC0"/>
    <w:multiLevelType w:val="multilevel"/>
    <w:tmpl w:val="A8F6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B27D36"/>
    <w:multiLevelType w:val="multilevel"/>
    <w:tmpl w:val="9DDC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55E29"/>
    <w:multiLevelType w:val="hybridMultilevel"/>
    <w:tmpl w:val="239E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875E4"/>
    <w:multiLevelType w:val="multilevel"/>
    <w:tmpl w:val="1A6E5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EC5DCE"/>
    <w:multiLevelType w:val="hybridMultilevel"/>
    <w:tmpl w:val="C3CC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C97492"/>
    <w:multiLevelType w:val="multilevel"/>
    <w:tmpl w:val="C18C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2A0959"/>
    <w:multiLevelType w:val="hybridMultilevel"/>
    <w:tmpl w:val="9B3C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9740F8"/>
    <w:multiLevelType w:val="hybridMultilevel"/>
    <w:tmpl w:val="59801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704EF0"/>
    <w:multiLevelType w:val="hybridMultilevel"/>
    <w:tmpl w:val="3F50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E68E3"/>
    <w:multiLevelType w:val="multilevel"/>
    <w:tmpl w:val="5696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BE3CCD"/>
    <w:multiLevelType w:val="hybridMultilevel"/>
    <w:tmpl w:val="6A38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B142F"/>
    <w:multiLevelType w:val="hybridMultilevel"/>
    <w:tmpl w:val="1196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A474F3"/>
    <w:multiLevelType w:val="multilevel"/>
    <w:tmpl w:val="C5B41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5B5F90"/>
    <w:multiLevelType w:val="hybridMultilevel"/>
    <w:tmpl w:val="BE320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1239E"/>
    <w:multiLevelType w:val="hybridMultilevel"/>
    <w:tmpl w:val="2286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E2877"/>
    <w:multiLevelType w:val="hybridMultilevel"/>
    <w:tmpl w:val="278C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2500C4"/>
    <w:multiLevelType w:val="hybridMultilevel"/>
    <w:tmpl w:val="21F04E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1B2065"/>
    <w:multiLevelType w:val="multilevel"/>
    <w:tmpl w:val="F6BE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C20A7E"/>
    <w:multiLevelType w:val="multilevel"/>
    <w:tmpl w:val="8CC4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95264F"/>
    <w:multiLevelType w:val="hybridMultilevel"/>
    <w:tmpl w:val="A70E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30652C"/>
    <w:multiLevelType w:val="multilevel"/>
    <w:tmpl w:val="063E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16"/>
  </w:num>
  <w:num w:numId="5">
    <w:abstractNumId w:val="25"/>
  </w:num>
  <w:num w:numId="6">
    <w:abstractNumId w:val="31"/>
  </w:num>
  <w:num w:numId="7">
    <w:abstractNumId w:val="15"/>
  </w:num>
  <w:num w:numId="8">
    <w:abstractNumId w:val="33"/>
  </w:num>
  <w:num w:numId="9">
    <w:abstractNumId w:val="35"/>
  </w:num>
  <w:num w:numId="10">
    <w:abstractNumId w:val="4"/>
  </w:num>
  <w:num w:numId="11">
    <w:abstractNumId w:val="20"/>
  </w:num>
  <w:num w:numId="12">
    <w:abstractNumId w:val="8"/>
  </w:num>
  <w:num w:numId="13">
    <w:abstractNumId w:val="32"/>
  </w:num>
  <w:num w:numId="14">
    <w:abstractNumId w:val="24"/>
  </w:num>
  <w:num w:numId="15">
    <w:abstractNumId w:val="12"/>
  </w:num>
  <w:num w:numId="16">
    <w:abstractNumId w:val="1"/>
  </w:num>
  <w:num w:numId="17">
    <w:abstractNumId w:val="18"/>
  </w:num>
  <w:num w:numId="18">
    <w:abstractNumId w:val="27"/>
  </w:num>
  <w:num w:numId="19">
    <w:abstractNumId w:val="6"/>
  </w:num>
  <w:num w:numId="20">
    <w:abstractNumId w:val="21"/>
  </w:num>
  <w:num w:numId="21">
    <w:abstractNumId w:val="23"/>
  </w:num>
  <w:num w:numId="22">
    <w:abstractNumId w:val="3"/>
  </w:num>
  <w:num w:numId="23">
    <w:abstractNumId w:val="13"/>
  </w:num>
  <w:num w:numId="24">
    <w:abstractNumId w:val="26"/>
  </w:num>
  <w:num w:numId="25">
    <w:abstractNumId w:val="22"/>
  </w:num>
  <w:num w:numId="26">
    <w:abstractNumId w:val="28"/>
  </w:num>
  <w:num w:numId="27">
    <w:abstractNumId w:val="19"/>
  </w:num>
  <w:num w:numId="28">
    <w:abstractNumId w:val="5"/>
  </w:num>
  <w:num w:numId="29">
    <w:abstractNumId w:val="11"/>
  </w:num>
  <w:num w:numId="30">
    <w:abstractNumId w:val="34"/>
  </w:num>
  <w:num w:numId="31">
    <w:abstractNumId w:val="14"/>
  </w:num>
  <w:num w:numId="32">
    <w:abstractNumId w:val="10"/>
  </w:num>
  <w:num w:numId="33">
    <w:abstractNumId w:val="7"/>
  </w:num>
  <w:num w:numId="34">
    <w:abstractNumId w:val="17"/>
  </w:num>
  <w:num w:numId="35">
    <w:abstractNumId w:val="30"/>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A7480"/>
    <w:rsid w:val="00107B94"/>
    <w:rsid w:val="0012335F"/>
    <w:rsid w:val="0013163A"/>
    <w:rsid w:val="00143E40"/>
    <w:rsid w:val="001862D8"/>
    <w:rsid w:val="001E0BA0"/>
    <w:rsid w:val="001E71FE"/>
    <w:rsid w:val="001E7AC1"/>
    <w:rsid w:val="002501F1"/>
    <w:rsid w:val="00273405"/>
    <w:rsid w:val="002B5A9C"/>
    <w:rsid w:val="002C6C23"/>
    <w:rsid w:val="00315FBB"/>
    <w:rsid w:val="0036424F"/>
    <w:rsid w:val="003F782A"/>
    <w:rsid w:val="00433F03"/>
    <w:rsid w:val="0044148E"/>
    <w:rsid w:val="00484950"/>
    <w:rsid w:val="004E2EC1"/>
    <w:rsid w:val="00582233"/>
    <w:rsid w:val="005A0DE9"/>
    <w:rsid w:val="005A7480"/>
    <w:rsid w:val="005D49C3"/>
    <w:rsid w:val="005E7DF8"/>
    <w:rsid w:val="005F75E8"/>
    <w:rsid w:val="00613482"/>
    <w:rsid w:val="0064068E"/>
    <w:rsid w:val="006A520C"/>
    <w:rsid w:val="006B41E6"/>
    <w:rsid w:val="006B44B2"/>
    <w:rsid w:val="006B4DF9"/>
    <w:rsid w:val="006F3BA3"/>
    <w:rsid w:val="007251AD"/>
    <w:rsid w:val="00725900"/>
    <w:rsid w:val="007270EF"/>
    <w:rsid w:val="007278B7"/>
    <w:rsid w:val="00727C68"/>
    <w:rsid w:val="007E293D"/>
    <w:rsid w:val="007F76EE"/>
    <w:rsid w:val="008817F1"/>
    <w:rsid w:val="008C4EF6"/>
    <w:rsid w:val="008C6788"/>
    <w:rsid w:val="00925FC4"/>
    <w:rsid w:val="009650B8"/>
    <w:rsid w:val="009777A6"/>
    <w:rsid w:val="009B4D14"/>
    <w:rsid w:val="009C0489"/>
    <w:rsid w:val="009F6C71"/>
    <w:rsid w:val="00A068EB"/>
    <w:rsid w:val="00A14A7E"/>
    <w:rsid w:val="00A25106"/>
    <w:rsid w:val="00A53FE3"/>
    <w:rsid w:val="00AC4B3C"/>
    <w:rsid w:val="00AD4331"/>
    <w:rsid w:val="00AD65FB"/>
    <w:rsid w:val="00AE28C4"/>
    <w:rsid w:val="00B20A8B"/>
    <w:rsid w:val="00BD75C4"/>
    <w:rsid w:val="00C02AE8"/>
    <w:rsid w:val="00C1224E"/>
    <w:rsid w:val="00C45C42"/>
    <w:rsid w:val="00C46E3F"/>
    <w:rsid w:val="00CA32CD"/>
    <w:rsid w:val="00CD5470"/>
    <w:rsid w:val="00D51FD0"/>
    <w:rsid w:val="00D913BF"/>
    <w:rsid w:val="00DA19FF"/>
    <w:rsid w:val="00DD2D7F"/>
    <w:rsid w:val="00E17624"/>
    <w:rsid w:val="00E35559"/>
    <w:rsid w:val="00E65B5B"/>
    <w:rsid w:val="00EA73D5"/>
    <w:rsid w:val="00EF33A2"/>
    <w:rsid w:val="00EF5852"/>
    <w:rsid w:val="00F03624"/>
    <w:rsid w:val="00F65D5B"/>
    <w:rsid w:val="00F86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7E"/>
  </w:style>
  <w:style w:type="paragraph" w:styleId="Heading1">
    <w:name w:val="heading 1"/>
    <w:basedOn w:val="Normal"/>
    <w:link w:val="Heading1Char"/>
    <w:uiPriority w:val="9"/>
    <w:qFormat/>
    <w:rsid w:val="005A74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A74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77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77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48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A7480"/>
    <w:rPr>
      <w:color w:val="095503"/>
      <w:u w:val="single"/>
    </w:rPr>
  </w:style>
  <w:style w:type="paragraph" w:styleId="NormalWeb">
    <w:name w:val="Normal (Web)"/>
    <w:basedOn w:val="Normal"/>
    <w:uiPriority w:val="99"/>
    <w:unhideWhenUsed/>
    <w:rsid w:val="005A7480"/>
    <w:pPr>
      <w:spacing w:before="157" w:after="79" w:line="240" w:lineRule="auto"/>
    </w:pPr>
    <w:rPr>
      <w:rFonts w:ascii="Times New Roman" w:eastAsia="Times New Roman" w:hAnsi="Times New Roman" w:cs="Times New Roman"/>
      <w:sz w:val="24"/>
      <w:szCs w:val="24"/>
    </w:rPr>
  </w:style>
  <w:style w:type="character" w:customStyle="1" w:styleId="smalltx1">
    <w:name w:val="smalltx1"/>
    <w:basedOn w:val="DefaultParagraphFont"/>
    <w:rsid w:val="005A7480"/>
    <w:rPr>
      <w:rFonts w:ascii="Arial" w:hAnsi="Arial" w:cs="Arial" w:hint="default"/>
      <w:b w:val="0"/>
      <w:bCs w:val="0"/>
      <w:color w:val="000000"/>
      <w:sz w:val="13"/>
      <w:szCs w:val="13"/>
    </w:rPr>
  </w:style>
  <w:style w:type="character" w:customStyle="1" w:styleId="bodycopy1">
    <w:name w:val="bodycopy1"/>
    <w:basedOn w:val="DefaultParagraphFont"/>
    <w:rsid w:val="005A7480"/>
    <w:rPr>
      <w:rFonts w:ascii="Arial" w:hAnsi="Arial" w:cs="Arial" w:hint="default"/>
      <w:sz w:val="17"/>
      <w:szCs w:val="17"/>
    </w:rPr>
  </w:style>
  <w:style w:type="character" w:styleId="Strong">
    <w:name w:val="Strong"/>
    <w:basedOn w:val="DefaultParagraphFont"/>
    <w:uiPriority w:val="22"/>
    <w:qFormat/>
    <w:rsid w:val="005A7480"/>
    <w:rPr>
      <w:b/>
      <w:bCs/>
    </w:rPr>
  </w:style>
  <w:style w:type="character" w:styleId="Emphasis">
    <w:name w:val="Emphasis"/>
    <w:basedOn w:val="DefaultParagraphFont"/>
    <w:uiPriority w:val="20"/>
    <w:qFormat/>
    <w:rsid w:val="005A7480"/>
    <w:rPr>
      <w:i/>
      <w:iCs/>
    </w:rPr>
  </w:style>
  <w:style w:type="character" w:customStyle="1" w:styleId="Heading3Char">
    <w:name w:val="Heading 3 Char"/>
    <w:basedOn w:val="DefaultParagraphFont"/>
    <w:link w:val="Heading3"/>
    <w:uiPriority w:val="9"/>
    <w:semiHidden/>
    <w:rsid w:val="005A748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15F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5FB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50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F1"/>
    <w:rPr>
      <w:rFonts w:ascii="Tahoma" w:hAnsi="Tahoma" w:cs="Tahoma"/>
      <w:sz w:val="16"/>
      <w:szCs w:val="16"/>
    </w:rPr>
  </w:style>
  <w:style w:type="paragraph" w:styleId="Header">
    <w:name w:val="header"/>
    <w:basedOn w:val="Normal"/>
    <w:link w:val="HeaderChar"/>
    <w:uiPriority w:val="99"/>
    <w:semiHidden/>
    <w:unhideWhenUsed/>
    <w:rsid w:val="004E2E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EC1"/>
  </w:style>
  <w:style w:type="paragraph" w:styleId="Footer">
    <w:name w:val="footer"/>
    <w:basedOn w:val="Normal"/>
    <w:link w:val="FooterChar"/>
    <w:uiPriority w:val="99"/>
    <w:semiHidden/>
    <w:unhideWhenUsed/>
    <w:rsid w:val="004E2E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2EC1"/>
  </w:style>
  <w:style w:type="paragraph" w:styleId="ListParagraph">
    <w:name w:val="List Paragraph"/>
    <w:basedOn w:val="Normal"/>
    <w:uiPriority w:val="34"/>
    <w:qFormat/>
    <w:rsid w:val="00E35559"/>
    <w:pPr>
      <w:ind w:left="720"/>
      <w:contextualSpacing/>
    </w:pPr>
  </w:style>
  <w:style w:type="character" w:customStyle="1" w:styleId="sectionheader1">
    <w:name w:val="sectionheader1"/>
    <w:basedOn w:val="DefaultParagraphFont"/>
    <w:rsid w:val="00E35559"/>
    <w:rPr>
      <w:b/>
      <w:bCs/>
      <w:color w:val="FF9900"/>
      <w:sz w:val="14"/>
      <w:szCs w:val="14"/>
    </w:rPr>
  </w:style>
  <w:style w:type="character" w:customStyle="1" w:styleId="Heading4Char">
    <w:name w:val="Heading 4 Char"/>
    <w:basedOn w:val="DefaultParagraphFont"/>
    <w:link w:val="Heading4"/>
    <w:uiPriority w:val="9"/>
    <w:semiHidden/>
    <w:rsid w:val="009777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77A6"/>
    <w:rPr>
      <w:rFonts w:asciiTheme="majorHAnsi" w:eastAsiaTheme="majorEastAsia" w:hAnsiTheme="majorHAnsi" w:cstheme="majorBidi"/>
      <w:color w:val="243F60" w:themeColor="accent1" w:themeShade="7F"/>
    </w:rPr>
  </w:style>
  <w:style w:type="character" w:customStyle="1" w:styleId="cdc-decorated">
    <w:name w:val="cdc-decorated"/>
    <w:basedOn w:val="DefaultParagraphFont"/>
    <w:rsid w:val="009777A6"/>
  </w:style>
</w:styles>
</file>

<file path=word/webSettings.xml><?xml version="1.0" encoding="utf-8"?>
<w:webSettings xmlns:r="http://schemas.openxmlformats.org/officeDocument/2006/relationships" xmlns:w="http://schemas.openxmlformats.org/wordprocessingml/2006/main">
  <w:divs>
    <w:div w:id="3095496">
      <w:bodyDiv w:val="1"/>
      <w:marLeft w:val="0"/>
      <w:marRight w:val="0"/>
      <w:marTop w:val="0"/>
      <w:marBottom w:val="0"/>
      <w:divBdr>
        <w:top w:val="none" w:sz="0" w:space="0" w:color="auto"/>
        <w:left w:val="none" w:sz="0" w:space="0" w:color="auto"/>
        <w:bottom w:val="none" w:sz="0" w:space="0" w:color="auto"/>
        <w:right w:val="none" w:sz="0" w:space="0" w:color="auto"/>
      </w:divBdr>
      <w:divsChild>
        <w:div w:id="622268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860983">
      <w:bodyDiv w:val="1"/>
      <w:marLeft w:val="0"/>
      <w:marRight w:val="0"/>
      <w:marTop w:val="0"/>
      <w:marBottom w:val="0"/>
      <w:divBdr>
        <w:top w:val="none" w:sz="0" w:space="0" w:color="auto"/>
        <w:left w:val="none" w:sz="0" w:space="0" w:color="auto"/>
        <w:bottom w:val="none" w:sz="0" w:space="0" w:color="auto"/>
        <w:right w:val="none" w:sz="0" w:space="0" w:color="auto"/>
      </w:divBdr>
      <w:divsChild>
        <w:div w:id="1671444197">
          <w:marLeft w:val="0"/>
          <w:marRight w:val="0"/>
          <w:marTop w:val="0"/>
          <w:marBottom w:val="0"/>
          <w:divBdr>
            <w:top w:val="none" w:sz="0" w:space="0" w:color="auto"/>
            <w:left w:val="none" w:sz="0" w:space="0" w:color="auto"/>
            <w:bottom w:val="none" w:sz="0" w:space="0" w:color="auto"/>
            <w:right w:val="none" w:sz="0" w:space="0" w:color="auto"/>
          </w:divBdr>
          <w:divsChild>
            <w:div w:id="1261180021">
              <w:marLeft w:val="0"/>
              <w:marRight w:val="0"/>
              <w:marTop w:val="0"/>
              <w:marBottom w:val="0"/>
              <w:divBdr>
                <w:top w:val="none" w:sz="0" w:space="0" w:color="auto"/>
                <w:left w:val="none" w:sz="0" w:space="0" w:color="auto"/>
                <w:bottom w:val="none" w:sz="0" w:space="0" w:color="auto"/>
                <w:right w:val="none" w:sz="0" w:space="0" w:color="auto"/>
              </w:divBdr>
              <w:divsChild>
                <w:div w:id="1351680382">
                  <w:marLeft w:val="0"/>
                  <w:marRight w:val="0"/>
                  <w:marTop w:val="0"/>
                  <w:marBottom w:val="0"/>
                  <w:divBdr>
                    <w:top w:val="none" w:sz="0" w:space="0" w:color="auto"/>
                    <w:left w:val="none" w:sz="0" w:space="0" w:color="auto"/>
                    <w:bottom w:val="none" w:sz="0" w:space="0" w:color="auto"/>
                    <w:right w:val="none" w:sz="0" w:space="0" w:color="auto"/>
                  </w:divBdr>
                  <w:divsChild>
                    <w:div w:id="1447967433">
                      <w:marLeft w:val="0"/>
                      <w:marRight w:val="0"/>
                      <w:marTop w:val="0"/>
                      <w:marBottom w:val="0"/>
                      <w:divBdr>
                        <w:top w:val="none" w:sz="0" w:space="0" w:color="auto"/>
                        <w:left w:val="none" w:sz="0" w:space="0" w:color="auto"/>
                        <w:bottom w:val="none" w:sz="0" w:space="0" w:color="auto"/>
                        <w:right w:val="none" w:sz="0" w:space="0" w:color="auto"/>
                      </w:divBdr>
                      <w:divsChild>
                        <w:div w:id="512308603">
                          <w:marLeft w:val="0"/>
                          <w:marRight w:val="0"/>
                          <w:marTop w:val="0"/>
                          <w:marBottom w:val="0"/>
                          <w:divBdr>
                            <w:top w:val="none" w:sz="0" w:space="0" w:color="auto"/>
                            <w:left w:val="none" w:sz="0" w:space="0" w:color="auto"/>
                            <w:bottom w:val="none" w:sz="0" w:space="0" w:color="auto"/>
                            <w:right w:val="none" w:sz="0" w:space="0" w:color="auto"/>
                          </w:divBdr>
                          <w:divsChild>
                            <w:div w:id="1188830414">
                              <w:marLeft w:val="0"/>
                              <w:marRight w:val="0"/>
                              <w:marTop w:val="0"/>
                              <w:marBottom w:val="0"/>
                              <w:divBdr>
                                <w:top w:val="none" w:sz="0" w:space="0" w:color="auto"/>
                                <w:left w:val="none" w:sz="0" w:space="0" w:color="auto"/>
                                <w:bottom w:val="none" w:sz="0" w:space="0" w:color="auto"/>
                                <w:right w:val="none" w:sz="0" w:space="0" w:color="auto"/>
                              </w:divBdr>
                              <w:divsChild>
                                <w:div w:id="588782429">
                                  <w:marLeft w:val="0"/>
                                  <w:marRight w:val="0"/>
                                  <w:marTop w:val="0"/>
                                  <w:marBottom w:val="0"/>
                                  <w:divBdr>
                                    <w:top w:val="none" w:sz="0" w:space="0" w:color="auto"/>
                                    <w:left w:val="none" w:sz="0" w:space="0" w:color="auto"/>
                                    <w:bottom w:val="none" w:sz="0" w:space="0" w:color="auto"/>
                                    <w:right w:val="none" w:sz="0" w:space="0" w:color="auto"/>
                                  </w:divBdr>
                                  <w:divsChild>
                                    <w:div w:id="379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330627">
      <w:bodyDiv w:val="1"/>
      <w:marLeft w:val="0"/>
      <w:marRight w:val="0"/>
      <w:marTop w:val="0"/>
      <w:marBottom w:val="0"/>
      <w:divBdr>
        <w:top w:val="none" w:sz="0" w:space="0" w:color="auto"/>
        <w:left w:val="none" w:sz="0" w:space="0" w:color="auto"/>
        <w:bottom w:val="none" w:sz="0" w:space="0" w:color="auto"/>
        <w:right w:val="none" w:sz="0" w:space="0" w:color="auto"/>
      </w:divBdr>
      <w:divsChild>
        <w:div w:id="2029215748">
          <w:marLeft w:val="0"/>
          <w:marRight w:val="0"/>
          <w:marTop w:val="0"/>
          <w:marBottom w:val="0"/>
          <w:divBdr>
            <w:top w:val="none" w:sz="0" w:space="0" w:color="auto"/>
            <w:left w:val="none" w:sz="0" w:space="0" w:color="auto"/>
            <w:bottom w:val="none" w:sz="0" w:space="0" w:color="auto"/>
            <w:right w:val="none" w:sz="0" w:space="0" w:color="auto"/>
          </w:divBdr>
          <w:divsChild>
            <w:div w:id="1098328757">
              <w:marLeft w:val="0"/>
              <w:marRight w:val="0"/>
              <w:marTop w:val="0"/>
              <w:marBottom w:val="0"/>
              <w:divBdr>
                <w:top w:val="none" w:sz="0" w:space="0" w:color="auto"/>
                <w:left w:val="none" w:sz="0" w:space="0" w:color="auto"/>
                <w:bottom w:val="none" w:sz="0" w:space="0" w:color="auto"/>
                <w:right w:val="none" w:sz="0" w:space="0" w:color="auto"/>
              </w:divBdr>
              <w:divsChild>
                <w:div w:id="1213424502">
                  <w:marLeft w:val="0"/>
                  <w:marRight w:val="0"/>
                  <w:marTop w:val="0"/>
                  <w:marBottom w:val="0"/>
                  <w:divBdr>
                    <w:top w:val="none" w:sz="0" w:space="0" w:color="auto"/>
                    <w:left w:val="none" w:sz="0" w:space="0" w:color="auto"/>
                    <w:bottom w:val="none" w:sz="0" w:space="0" w:color="auto"/>
                    <w:right w:val="none" w:sz="0" w:space="0" w:color="auto"/>
                  </w:divBdr>
                  <w:divsChild>
                    <w:div w:id="868370302">
                      <w:marLeft w:val="0"/>
                      <w:marRight w:val="0"/>
                      <w:marTop w:val="0"/>
                      <w:marBottom w:val="0"/>
                      <w:divBdr>
                        <w:top w:val="none" w:sz="0" w:space="0" w:color="auto"/>
                        <w:left w:val="none" w:sz="0" w:space="0" w:color="auto"/>
                        <w:bottom w:val="none" w:sz="0" w:space="0" w:color="auto"/>
                        <w:right w:val="none" w:sz="0" w:space="0" w:color="auto"/>
                      </w:divBdr>
                      <w:divsChild>
                        <w:div w:id="1531069399">
                          <w:marLeft w:val="0"/>
                          <w:marRight w:val="0"/>
                          <w:marTop w:val="0"/>
                          <w:marBottom w:val="0"/>
                          <w:divBdr>
                            <w:top w:val="none" w:sz="0" w:space="0" w:color="auto"/>
                            <w:left w:val="none" w:sz="0" w:space="0" w:color="auto"/>
                            <w:bottom w:val="none" w:sz="0" w:space="0" w:color="auto"/>
                            <w:right w:val="none" w:sz="0" w:space="0" w:color="auto"/>
                          </w:divBdr>
                          <w:divsChild>
                            <w:div w:id="2145803923">
                              <w:marLeft w:val="0"/>
                              <w:marRight w:val="0"/>
                              <w:marTop w:val="0"/>
                              <w:marBottom w:val="0"/>
                              <w:divBdr>
                                <w:top w:val="none" w:sz="0" w:space="0" w:color="auto"/>
                                <w:left w:val="none" w:sz="0" w:space="0" w:color="auto"/>
                                <w:bottom w:val="none" w:sz="0" w:space="0" w:color="auto"/>
                                <w:right w:val="none" w:sz="0" w:space="0" w:color="auto"/>
                              </w:divBdr>
                              <w:divsChild>
                                <w:div w:id="1570846750">
                                  <w:marLeft w:val="0"/>
                                  <w:marRight w:val="0"/>
                                  <w:marTop w:val="0"/>
                                  <w:marBottom w:val="0"/>
                                  <w:divBdr>
                                    <w:top w:val="none" w:sz="0" w:space="0" w:color="auto"/>
                                    <w:left w:val="none" w:sz="0" w:space="0" w:color="auto"/>
                                    <w:bottom w:val="none" w:sz="0" w:space="0" w:color="auto"/>
                                    <w:right w:val="none" w:sz="0" w:space="0" w:color="auto"/>
                                  </w:divBdr>
                                  <w:divsChild>
                                    <w:div w:id="1435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900169">
      <w:bodyDiv w:val="1"/>
      <w:marLeft w:val="0"/>
      <w:marRight w:val="0"/>
      <w:marTop w:val="0"/>
      <w:marBottom w:val="0"/>
      <w:divBdr>
        <w:top w:val="none" w:sz="0" w:space="0" w:color="auto"/>
        <w:left w:val="none" w:sz="0" w:space="0" w:color="auto"/>
        <w:bottom w:val="none" w:sz="0" w:space="0" w:color="auto"/>
        <w:right w:val="none" w:sz="0" w:space="0" w:color="auto"/>
      </w:divBdr>
      <w:divsChild>
        <w:div w:id="161895928">
          <w:marLeft w:val="0"/>
          <w:marRight w:val="0"/>
          <w:marTop w:val="0"/>
          <w:marBottom w:val="0"/>
          <w:divBdr>
            <w:top w:val="none" w:sz="0" w:space="0" w:color="auto"/>
            <w:left w:val="none" w:sz="0" w:space="0" w:color="auto"/>
            <w:bottom w:val="none" w:sz="0" w:space="0" w:color="auto"/>
            <w:right w:val="none" w:sz="0" w:space="0" w:color="auto"/>
          </w:divBdr>
          <w:divsChild>
            <w:div w:id="1873180227">
              <w:marLeft w:val="0"/>
              <w:marRight w:val="0"/>
              <w:marTop w:val="0"/>
              <w:marBottom w:val="0"/>
              <w:divBdr>
                <w:top w:val="none" w:sz="0" w:space="0" w:color="auto"/>
                <w:left w:val="none" w:sz="0" w:space="0" w:color="auto"/>
                <w:bottom w:val="none" w:sz="0" w:space="0" w:color="auto"/>
                <w:right w:val="none" w:sz="0" w:space="0" w:color="auto"/>
              </w:divBdr>
              <w:divsChild>
                <w:div w:id="924800155">
                  <w:marLeft w:val="0"/>
                  <w:marRight w:val="0"/>
                  <w:marTop w:val="0"/>
                  <w:marBottom w:val="0"/>
                  <w:divBdr>
                    <w:top w:val="none" w:sz="0" w:space="0" w:color="auto"/>
                    <w:left w:val="none" w:sz="0" w:space="0" w:color="auto"/>
                    <w:bottom w:val="none" w:sz="0" w:space="0" w:color="auto"/>
                    <w:right w:val="none" w:sz="0" w:space="0" w:color="auto"/>
                  </w:divBdr>
                  <w:divsChild>
                    <w:div w:id="1785491058">
                      <w:marLeft w:val="0"/>
                      <w:marRight w:val="0"/>
                      <w:marTop w:val="0"/>
                      <w:marBottom w:val="0"/>
                      <w:divBdr>
                        <w:top w:val="none" w:sz="0" w:space="0" w:color="auto"/>
                        <w:left w:val="none" w:sz="0" w:space="0" w:color="auto"/>
                        <w:bottom w:val="none" w:sz="0" w:space="0" w:color="auto"/>
                        <w:right w:val="none" w:sz="0" w:space="0" w:color="auto"/>
                      </w:divBdr>
                      <w:divsChild>
                        <w:div w:id="2079547852">
                          <w:marLeft w:val="0"/>
                          <w:marRight w:val="0"/>
                          <w:marTop w:val="0"/>
                          <w:marBottom w:val="0"/>
                          <w:divBdr>
                            <w:top w:val="none" w:sz="0" w:space="0" w:color="auto"/>
                            <w:left w:val="none" w:sz="0" w:space="0" w:color="auto"/>
                            <w:bottom w:val="none" w:sz="0" w:space="0" w:color="auto"/>
                            <w:right w:val="none" w:sz="0" w:space="0" w:color="auto"/>
                          </w:divBdr>
                          <w:divsChild>
                            <w:div w:id="1489714070">
                              <w:marLeft w:val="0"/>
                              <w:marRight w:val="0"/>
                              <w:marTop w:val="0"/>
                              <w:marBottom w:val="0"/>
                              <w:divBdr>
                                <w:top w:val="none" w:sz="0" w:space="0" w:color="auto"/>
                                <w:left w:val="none" w:sz="0" w:space="0" w:color="auto"/>
                                <w:bottom w:val="none" w:sz="0" w:space="0" w:color="auto"/>
                                <w:right w:val="none" w:sz="0" w:space="0" w:color="auto"/>
                              </w:divBdr>
                              <w:divsChild>
                                <w:div w:id="2086683825">
                                  <w:marLeft w:val="0"/>
                                  <w:marRight w:val="0"/>
                                  <w:marTop w:val="0"/>
                                  <w:marBottom w:val="0"/>
                                  <w:divBdr>
                                    <w:top w:val="none" w:sz="0" w:space="0" w:color="auto"/>
                                    <w:left w:val="none" w:sz="0" w:space="0" w:color="auto"/>
                                    <w:bottom w:val="none" w:sz="0" w:space="0" w:color="auto"/>
                                    <w:right w:val="none" w:sz="0" w:space="0" w:color="auto"/>
                                  </w:divBdr>
                                  <w:divsChild>
                                    <w:div w:id="15302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79149">
      <w:bodyDiv w:val="1"/>
      <w:marLeft w:val="0"/>
      <w:marRight w:val="0"/>
      <w:marTop w:val="0"/>
      <w:marBottom w:val="0"/>
      <w:divBdr>
        <w:top w:val="single" w:sz="18" w:space="0" w:color="FF3300"/>
        <w:left w:val="none" w:sz="0" w:space="0" w:color="auto"/>
        <w:bottom w:val="none" w:sz="0" w:space="0" w:color="auto"/>
        <w:right w:val="none" w:sz="0" w:space="0" w:color="auto"/>
      </w:divBdr>
      <w:divsChild>
        <w:div w:id="267003082">
          <w:marLeft w:val="0"/>
          <w:marRight w:val="0"/>
          <w:marTop w:val="0"/>
          <w:marBottom w:val="180"/>
          <w:divBdr>
            <w:top w:val="none" w:sz="0" w:space="0" w:color="auto"/>
            <w:left w:val="none" w:sz="0" w:space="0" w:color="auto"/>
            <w:bottom w:val="none" w:sz="0" w:space="0" w:color="auto"/>
            <w:right w:val="none" w:sz="0" w:space="0" w:color="auto"/>
          </w:divBdr>
          <w:divsChild>
            <w:div w:id="793448583">
              <w:marLeft w:val="0"/>
              <w:marRight w:val="0"/>
              <w:marTop w:val="0"/>
              <w:marBottom w:val="0"/>
              <w:divBdr>
                <w:top w:val="none" w:sz="0" w:space="0" w:color="auto"/>
                <w:left w:val="none" w:sz="0" w:space="0" w:color="auto"/>
                <w:bottom w:val="none" w:sz="0" w:space="0" w:color="auto"/>
                <w:right w:val="none" w:sz="0" w:space="0" w:color="auto"/>
              </w:divBdr>
              <w:divsChild>
                <w:div w:id="1462067828">
                  <w:marLeft w:val="0"/>
                  <w:marRight w:val="0"/>
                  <w:marTop w:val="0"/>
                  <w:marBottom w:val="0"/>
                  <w:divBdr>
                    <w:top w:val="none" w:sz="0" w:space="0" w:color="auto"/>
                    <w:left w:val="none" w:sz="0" w:space="0" w:color="auto"/>
                    <w:bottom w:val="none" w:sz="0" w:space="0" w:color="auto"/>
                    <w:right w:val="none" w:sz="0" w:space="0" w:color="auto"/>
                  </w:divBdr>
                  <w:divsChild>
                    <w:div w:id="33621712">
                      <w:marLeft w:val="0"/>
                      <w:marRight w:val="0"/>
                      <w:marTop w:val="0"/>
                      <w:marBottom w:val="0"/>
                      <w:divBdr>
                        <w:top w:val="none" w:sz="0" w:space="0" w:color="auto"/>
                        <w:left w:val="none" w:sz="0" w:space="0" w:color="auto"/>
                        <w:bottom w:val="none" w:sz="0" w:space="0" w:color="auto"/>
                        <w:right w:val="none" w:sz="0" w:space="0" w:color="auto"/>
                      </w:divBdr>
                      <w:divsChild>
                        <w:div w:id="14887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817504">
      <w:bodyDiv w:val="1"/>
      <w:marLeft w:val="0"/>
      <w:marRight w:val="0"/>
      <w:marTop w:val="0"/>
      <w:marBottom w:val="0"/>
      <w:divBdr>
        <w:top w:val="none" w:sz="0" w:space="0" w:color="auto"/>
        <w:left w:val="none" w:sz="0" w:space="0" w:color="auto"/>
        <w:bottom w:val="none" w:sz="0" w:space="0" w:color="auto"/>
        <w:right w:val="none" w:sz="0" w:space="0" w:color="auto"/>
      </w:divBdr>
      <w:divsChild>
        <w:div w:id="722677847">
          <w:marLeft w:val="0"/>
          <w:marRight w:val="0"/>
          <w:marTop w:val="0"/>
          <w:marBottom w:val="0"/>
          <w:divBdr>
            <w:top w:val="none" w:sz="0" w:space="0" w:color="auto"/>
            <w:left w:val="none" w:sz="0" w:space="0" w:color="auto"/>
            <w:bottom w:val="none" w:sz="0" w:space="0" w:color="auto"/>
            <w:right w:val="none" w:sz="0" w:space="0" w:color="auto"/>
          </w:divBdr>
          <w:divsChild>
            <w:div w:id="1104113296">
              <w:marLeft w:val="0"/>
              <w:marRight w:val="0"/>
              <w:marTop w:val="0"/>
              <w:marBottom w:val="0"/>
              <w:divBdr>
                <w:top w:val="none" w:sz="0" w:space="0" w:color="auto"/>
                <w:left w:val="none" w:sz="0" w:space="0" w:color="auto"/>
                <w:bottom w:val="none" w:sz="0" w:space="0" w:color="auto"/>
                <w:right w:val="none" w:sz="0" w:space="0" w:color="auto"/>
              </w:divBdr>
              <w:divsChild>
                <w:div w:id="1049377064">
                  <w:marLeft w:val="0"/>
                  <w:marRight w:val="0"/>
                  <w:marTop w:val="0"/>
                  <w:marBottom w:val="0"/>
                  <w:divBdr>
                    <w:top w:val="none" w:sz="0" w:space="0" w:color="auto"/>
                    <w:left w:val="none" w:sz="0" w:space="0" w:color="auto"/>
                    <w:bottom w:val="none" w:sz="0" w:space="0" w:color="auto"/>
                    <w:right w:val="none" w:sz="0" w:space="0" w:color="auto"/>
                  </w:divBdr>
                  <w:divsChild>
                    <w:div w:id="1090080995">
                      <w:marLeft w:val="0"/>
                      <w:marRight w:val="0"/>
                      <w:marTop w:val="0"/>
                      <w:marBottom w:val="0"/>
                      <w:divBdr>
                        <w:top w:val="none" w:sz="0" w:space="0" w:color="auto"/>
                        <w:left w:val="none" w:sz="0" w:space="0" w:color="auto"/>
                        <w:bottom w:val="none" w:sz="0" w:space="0" w:color="auto"/>
                        <w:right w:val="none" w:sz="0" w:space="0" w:color="auto"/>
                      </w:divBdr>
                      <w:divsChild>
                        <w:div w:id="105194617">
                          <w:marLeft w:val="0"/>
                          <w:marRight w:val="0"/>
                          <w:marTop w:val="0"/>
                          <w:marBottom w:val="0"/>
                          <w:divBdr>
                            <w:top w:val="none" w:sz="0" w:space="0" w:color="auto"/>
                            <w:left w:val="none" w:sz="0" w:space="0" w:color="auto"/>
                            <w:bottom w:val="none" w:sz="0" w:space="0" w:color="auto"/>
                            <w:right w:val="none" w:sz="0" w:space="0" w:color="auto"/>
                          </w:divBdr>
                          <w:divsChild>
                            <w:div w:id="2030179316">
                              <w:marLeft w:val="0"/>
                              <w:marRight w:val="0"/>
                              <w:marTop w:val="0"/>
                              <w:marBottom w:val="0"/>
                              <w:divBdr>
                                <w:top w:val="none" w:sz="0" w:space="0" w:color="auto"/>
                                <w:left w:val="none" w:sz="0" w:space="0" w:color="auto"/>
                                <w:bottom w:val="none" w:sz="0" w:space="0" w:color="auto"/>
                                <w:right w:val="none" w:sz="0" w:space="0" w:color="auto"/>
                              </w:divBdr>
                              <w:divsChild>
                                <w:div w:id="1671253734">
                                  <w:marLeft w:val="0"/>
                                  <w:marRight w:val="0"/>
                                  <w:marTop w:val="0"/>
                                  <w:marBottom w:val="0"/>
                                  <w:divBdr>
                                    <w:top w:val="none" w:sz="0" w:space="0" w:color="auto"/>
                                    <w:left w:val="none" w:sz="0" w:space="0" w:color="auto"/>
                                    <w:bottom w:val="none" w:sz="0" w:space="0" w:color="auto"/>
                                    <w:right w:val="none" w:sz="0" w:space="0" w:color="auto"/>
                                  </w:divBdr>
                                  <w:divsChild>
                                    <w:div w:id="18690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c.gov/niosh/topics/coldstress/" TargetMode="External"/><Relationship Id="rId18" Type="http://schemas.openxmlformats.org/officeDocument/2006/relationships/image" Target="media/image4.pn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cdc.gov/Other/disclaimer.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dc.gov/niosh/topics/coldstress/" TargetMode="External"/><Relationship Id="rId25" Type="http://schemas.openxmlformats.org/officeDocument/2006/relationships/hyperlink" Target="http://www2a.cdc.gov/NIOSH-fire-fighter-face/state.asp?state=ALL&amp;Incident_Year=ALL&amp;Medical_Related=ALL&amp;Trauma_Related=0029&amp;Submit=Submit" TargetMode="External"/><Relationship Id="rId2" Type="http://schemas.openxmlformats.org/officeDocument/2006/relationships/numbering" Target="numbering.xml"/><Relationship Id="rId16" Type="http://schemas.openxmlformats.org/officeDocument/2006/relationships/hyperlink" Target="http://www.cdc.gov/niosh/topics/coldstress/" TargetMode="External"/><Relationship Id="rId20" Type="http://schemas.openxmlformats.org/officeDocument/2006/relationships/hyperlink" Target="http://www.amsea.org/" TargetMode="External"/><Relationship Id="rId29" Type="http://schemas.openxmlformats.org/officeDocument/2006/relationships/hyperlink" Target="http://www.osh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ussartf.org/cold_water_survival.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niosh/topics/coldstress/" TargetMode="External"/><Relationship Id="rId23" Type="http://schemas.openxmlformats.org/officeDocument/2006/relationships/hyperlink" Target="http://www.seagrant.umn.edu/coastal_communities/hypothermia" TargetMode="External"/><Relationship Id="rId28" Type="http://schemas.openxmlformats.org/officeDocument/2006/relationships/image" Target="media/image8.png"/><Relationship Id="rId10" Type="http://schemas.openxmlformats.org/officeDocument/2006/relationships/hyperlink" Target="mailto:rjurmu@ebertconst.com" TargetMode="External"/><Relationship Id="rId19" Type="http://schemas.openxmlformats.org/officeDocument/2006/relationships/hyperlink" Target="http://www.cdc.gov/niosh/topics/fish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ail-ssuchanek@ebertconst.com" TargetMode="External"/><Relationship Id="rId14" Type="http://schemas.openxmlformats.org/officeDocument/2006/relationships/hyperlink" Target="http://www.cdc.gov/niosh/topics/coldstress/" TargetMode="Externa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5C8A6-B9E4-450D-9CAA-568E4887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ssuchanek</dc:creator>
  <cp:lastModifiedBy>ssuchanek</cp:lastModifiedBy>
  <cp:revision>7</cp:revision>
  <dcterms:created xsi:type="dcterms:W3CDTF">2014-11-17T22:15:00Z</dcterms:created>
  <dcterms:modified xsi:type="dcterms:W3CDTF">2014-12-29T21:43:00Z</dcterms:modified>
</cp:coreProperties>
</file>